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07" w:rsidRPr="009C6307" w:rsidRDefault="009C6307" w:rsidP="009C6307">
      <w:pPr>
        <w:spacing w:after="0" w:line="345" w:lineRule="atLeast"/>
        <w:jc w:val="center"/>
        <w:rPr>
          <w:rFonts w:ascii="Arial" w:eastAsia="Times New Roman" w:hAnsi="Arial" w:cs="Arial"/>
          <w:color w:val="444444"/>
          <w:sz w:val="20"/>
          <w:szCs w:val="20"/>
          <w:lang w:eastAsia="es-CO"/>
        </w:rPr>
      </w:pPr>
      <w:bookmarkStart w:id="0" w:name="_GoBack"/>
      <w:bookmarkEnd w:id="0"/>
      <w:r w:rsidRPr="009C6307">
        <w:rPr>
          <w:rFonts w:ascii="Arial" w:eastAsia="Times New Roman" w:hAnsi="Arial" w:cs="Arial"/>
          <w:b/>
          <w:bCs/>
          <w:color w:val="444444"/>
          <w:sz w:val="20"/>
          <w:szCs w:val="20"/>
          <w:bdr w:val="none" w:sz="0" w:space="0" w:color="auto" w:frame="1"/>
          <w:lang w:eastAsia="es-CO"/>
        </w:rPr>
        <w:t>ACTA DE CONSTITUCIÓN</w:t>
      </w:r>
      <w:r w:rsidRPr="009C6307">
        <w:rPr>
          <w:rFonts w:ascii="Arial" w:eastAsia="Times New Roman" w:hAnsi="Arial" w:cs="Arial"/>
          <w:b/>
          <w:bCs/>
          <w:color w:val="444444"/>
          <w:sz w:val="20"/>
          <w:szCs w:val="20"/>
          <w:bdr w:val="none" w:sz="0" w:space="0" w:color="auto" w:frame="1"/>
          <w:lang w:eastAsia="es-CO"/>
        </w:rPr>
        <w:br/>
        <w:t>ASAMBLEA GENERAL  ORDINARIA  DE ASOCIADOS</w:t>
      </w:r>
      <w:r w:rsidRPr="009C6307">
        <w:rPr>
          <w:rFonts w:ascii="Arial" w:eastAsia="Times New Roman" w:hAnsi="Arial" w:cs="Arial"/>
          <w:b/>
          <w:bCs/>
          <w:color w:val="444444"/>
          <w:sz w:val="20"/>
          <w:szCs w:val="20"/>
          <w:bdr w:val="none" w:sz="0" w:space="0" w:color="auto" w:frame="1"/>
          <w:lang w:eastAsia="es-CO"/>
        </w:rPr>
        <w:br/>
        <w:t>No  001</w:t>
      </w:r>
    </w:p>
    <w:p w:rsidR="009C6307" w:rsidRPr="009C6307" w:rsidRDefault="009C6307" w:rsidP="009C6307">
      <w:pPr>
        <w:spacing w:after="24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r>
      <w:r w:rsidRPr="009C6307">
        <w:rPr>
          <w:rFonts w:ascii="Arial" w:eastAsia="Times New Roman" w:hAnsi="Arial" w:cs="Arial"/>
          <w:b/>
          <w:bCs/>
          <w:color w:val="444444"/>
          <w:sz w:val="20"/>
          <w:szCs w:val="20"/>
          <w:bdr w:val="none" w:sz="0" w:space="0" w:color="auto" w:frame="1"/>
          <w:lang w:eastAsia="es-CO"/>
        </w:rPr>
        <w:t>FECHA:</w:t>
      </w:r>
      <w:proofErr w:type="gramStart"/>
      <w:r w:rsidRPr="009C6307">
        <w:rPr>
          <w:rFonts w:ascii="Arial" w:eastAsia="Times New Roman" w:hAnsi="Arial" w:cs="Arial"/>
          <w:b/>
          <w:bCs/>
          <w:color w:val="444444"/>
          <w:sz w:val="20"/>
          <w:szCs w:val="20"/>
          <w:bdr w:val="none" w:sz="0" w:space="0" w:color="auto" w:frame="1"/>
          <w:lang w:eastAsia="es-CO"/>
        </w:rPr>
        <w:t>  (</w:t>
      </w:r>
      <w:proofErr w:type="gramEnd"/>
      <w:r w:rsidRPr="009C6307">
        <w:rPr>
          <w:rFonts w:ascii="Arial" w:eastAsia="Times New Roman" w:hAnsi="Arial" w:cs="Arial"/>
          <w:b/>
          <w:bCs/>
          <w:color w:val="444444"/>
          <w:sz w:val="20"/>
          <w:szCs w:val="20"/>
          <w:bdr w:val="none" w:sz="0" w:space="0" w:color="auto" w:frame="1"/>
          <w:lang w:eastAsia="es-CO"/>
        </w:rPr>
        <w:t>_______________)</w:t>
      </w:r>
      <w:r w:rsidRPr="009C6307">
        <w:rPr>
          <w:rFonts w:ascii="Arial" w:eastAsia="Times New Roman" w:hAnsi="Arial" w:cs="Arial"/>
          <w:b/>
          <w:bCs/>
          <w:color w:val="444444"/>
          <w:sz w:val="20"/>
          <w:szCs w:val="20"/>
          <w:bdr w:val="none" w:sz="0" w:space="0" w:color="auto" w:frame="1"/>
          <w:lang w:eastAsia="es-CO"/>
        </w:rPr>
        <w:br/>
        <w:t>LUGAR: (________________)</w:t>
      </w:r>
      <w:r w:rsidRPr="009C6307">
        <w:rPr>
          <w:rFonts w:ascii="Arial" w:eastAsia="Times New Roman" w:hAnsi="Arial" w:cs="Arial"/>
          <w:b/>
          <w:bCs/>
          <w:color w:val="444444"/>
          <w:sz w:val="20"/>
          <w:szCs w:val="20"/>
          <w:bdr w:val="none" w:sz="0" w:space="0" w:color="auto" w:frame="1"/>
          <w:lang w:eastAsia="es-CO"/>
        </w:rPr>
        <w:br/>
        <w:t>HORA:   (________)</w:t>
      </w:r>
      <w:r w:rsidRPr="009C6307">
        <w:rPr>
          <w:rFonts w:ascii="Arial" w:eastAsia="Times New Roman" w:hAnsi="Arial" w:cs="Arial"/>
          <w:b/>
          <w:bCs/>
          <w:color w:val="444444"/>
          <w:sz w:val="20"/>
          <w:szCs w:val="20"/>
          <w:bdr w:val="none" w:sz="0" w:space="0" w:color="auto" w:frame="1"/>
          <w:lang w:eastAsia="es-CO"/>
        </w:rPr>
        <w:br/>
        <w:t>NUMERO DE ASISTENTES: (_____).</w:t>
      </w:r>
    </w:p>
    <w:p w:rsidR="009C6307" w:rsidRPr="009C6307" w:rsidRDefault="009C6307" w:rsidP="009C6307">
      <w:pPr>
        <w:spacing w:after="0" w:line="345" w:lineRule="atLeast"/>
        <w:jc w:val="center"/>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ORDEN DEL DÍA</w:t>
      </w:r>
    </w:p>
    <w:p w:rsidR="009C6307" w:rsidRPr="009C6307" w:rsidRDefault="009C6307" w:rsidP="009C6307">
      <w:pPr>
        <w:spacing w:after="24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br/>
        <w:t>1.    Llamado alista y verificación del quórum</w:t>
      </w:r>
      <w:r w:rsidRPr="009C6307">
        <w:rPr>
          <w:rFonts w:ascii="Arial" w:eastAsia="Times New Roman" w:hAnsi="Arial" w:cs="Arial"/>
          <w:color w:val="444444"/>
          <w:sz w:val="20"/>
          <w:szCs w:val="20"/>
          <w:lang w:eastAsia="es-CO"/>
        </w:rPr>
        <w:br/>
        <w:t xml:space="preserve">2.    Elección de dignatarios </w:t>
      </w:r>
      <w:proofErr w:type="spellStart"/>
      <w:r w:rsidRPr="009C6307">
        <w:rPr>
          <w:rFonts w:ascii="Arial" w:eastAsia="Times New Roman" w:hAnsi="Arial" w:cs="Arial"/>
          <w:color w:val="444444"/>
          <w:sz w:val="20"/>
          <w:szCs w:val="20"/>
          <w:lang w:eastAsia="es-CO"/>
        </w:rPr>
        <w:t>adhoc</w:t>
      </w:r>
      <w:proofErr w:type="spellEnd"/>
      <w:r w:rsidRPr="009C6307">
        <w:rPr>
          <w:rFonts w:ascii="Arial" w:eastAsia="Times New Roman" w:hAnsi="Arial" w:cs="Arial"/>
          <w:color w:val="444444"/>
          <w:sz w:val="20"/>
          <w:szCs w:val="20"/>
          <w:lang w:eastAsia="es-CO"/>
        </w:rPr>
        <w:br/>
        <w:t>3.    Voluntad de constituir una Asociación</w:t>
      </w:r>
      <w:r w:rsidRPr="009C6307">
        <w:rPr>
          <w:rFonts w:ascii="Arial" w:eastAsia="Times New Roman" w:hAnsi="Arial" w:cs="Arial"/>
          <w:color w:val="444444"/>
          <w:sz w:val="20"/>
          <w:szCs w:val="20"/>
          <w:lang w:eastAsia="es-CO"/>
        </w:rPr>
        <w:br/>
        <w:t>4.    Lectura, aprobación y discusión de los estatutos</w:t>
      </w:r>
      <w:r w:rsidRPr="009C6307">
        <w:rPr>
          <w:rFonts w:ascii="Arial" w:eastAsia="Times New Roman" w:hAnsi="Arial" w:cs="Arial"/>
          <w:color w:val="444444"/>
          <w:sz w:val="20"/>
          <w:szCs w:val="20"/>
          <w:lang w:eastAsia="es-CO"/>
        </w:rPr>
        <w:br/>
        <w:t>5.    Elección de los dignatarios de la Junta Directiva </w:t>
      </w:r>
      <w:r w:rsidRPr="009C6307">
        <w:rPr>
          <w:rFonts w:ascii="Arial" w:eastAsia="Times New Roman" w:hAnsi="Arial" w:cs="Arial"/>
          <w:color w:val="444444"/>
          <w:sz w:val="20"/>
          <w:szCs w:val="20"/>
          <w:lang w:eastAsia="es-CO"/>
        </w:rPr>
        <w:br/>
        <w:t>6.    Elección de Fiscal</w:t>
      </w:r>
      <w:r w:rsidRPr="009C6307">
        <w:rPr>
          <w:rFonts w:ascii="Arial" w:eastAsia="Times New Roman" w:hAnsi="Arial" w:cs="Arial"/>
          <w:color w:val="444444"/>
          <w:sz w:val="20"/>
          <w:szCs w:val="20"/>
          <w:lang w:eastAsia="es-CO"/>
        </w:rPr>
        <w:br/>
        <w:t>7.    Proposiciones y Varios</w:t>
      </w:r>
    </w:p>
    <w:p w:rsidR="009C6307" w:rsidRPr="009C6307" w:rsidRDefault="009C6307" w:rsidP="009C6307">
      <w:pPr>
        <w:spacing w:after="0" w:line="345" w:lineRule="atLeast"/>
        <w:jc w:val="center"/>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DESARROLLO DEL ORDEN DEL DÍA</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br/>
        <w:t>1. Se procedió a la verificación del quórum asistente y respondieron un número de ____ asociados, que representan el ____ % de la Entidad.  Se anexa al finalizar del acta la lista de los asociados que participaron para el desarrollo de esta reunión,  la cual hace parte integral de la misma, de igual manera se determino que hubo quórum para dar inicio a la Asamblea.</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 xml:space="preserve">2. Se nombra por unanimidad como Presidente </w:t>
      </w:r>
      <w:proofErr w:type="spellStart"/>
      <w:r w:rsidRPr="009C6307">
        <w:rPr>
          <w:rFonts w:ascii="Arial" w:eastAsia="Times New Roman" w:hAnsi="Arial" w:cs="Arial"/>
          <w:color w:val="444444"/>
          <w:sz w:val="20"/>
          <w:szCs w:val="20"/>
          <w:lang w:eastAsia="es-CO"/>
        </w:rPr>
        <w:t>adhoc</w:t>
      </w:r>
      <w:proofErr w:type="spellEnd"/>
      <w:r w:rsidRPr="009C6307">
        <w:rPr>
          <w:rFonts w:ascii="Arial" w:eastAsia="Times New Roman" w:hAnsi="Arial" w:cs="Arial"/>
          <w:color w:val="444444"/>
          <w:sz w:val="20"/>
          <w:szCs w:val="20"/>
          <w:lang w:eastAsia="es-CO"/>
        </w:rPr>
        <w:t xml:space="preserve"> de la reunión al señor (a) _________ y como secretario (a) </w:t>
      </w:r>
      <w:proofErr w:type="spellStart"/>
      <w:r w:rsidRPr="009C6307">
        <w:rPr>
          <w:rFonts w:ascii="Arial" w:eastAsia="Times New Roman" w:hAnsi="Arial" w:cs="Arial"/>
          <w:color w:val="444444"/>
          <w:sz w:val="20"/>
          <w:szCs w:val="20"/>
          <w:lang w:eastAsia="es-CO"/>
        </w:rPr>
        <w:t>adhoc</w:t>
      </w:r>
      <w:proofErr w:type="spellEnd"/>
      <w:r w:rsidRPr="009C6307">
        <w:rPr>
          <w:rFonts w:ascii="Arial" w:eastAsia="Times New Roman" w:hAnsi="Arial" w:cs="Arial"/>
          <w:color w:val="444444"/>
          <w:sz w:val="20"/>
          <w:szCs w:val="20"/>
          <w:lang w:eastAsia="es-CO"/>
        </w:rPr>
        <w:t xml:space="preserve"> al señor (a)  (________); quienes manifiestan aceptación de los cargos.</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3. En atención a este punto y de común acuerdo con todos los asociados asistentes a la Asamblea General de Constitución, se manifiesta que es necesario la constitución de una Asociación, Organización no Gubernamental Sin ánimo de Lucro, que busca mejorar la calidad de vida y el beneficio de las comunidades menos favorecidas en el municipio, la cual llevara la razón social de ASOCIACIÓN _______, propuesta que es aclamada y aprobada de manera unánime.</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4. Se dio lectura artículo por artículo al proyecto de estatutos,  siendo aprobado por unanimidad. Los cuales se anexan al final del acta y forman parte integral del presente documento.</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lastRenderedPageBreak/>
        <w:br/>
        <w:t>5. Se procede a la elección de dignatarios de la JUNTA DIRECTIVA de conformidad con lo contemplado en los Estatutos: </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Se nombra por unanimidad para conformar la Junta Directiva a las siguientes personas:</w:t>
      </w:r>
    </w:p>
    <w:p w:rsidR="009C6307" w:rsidRPr="009C6307" w:rsidRDefault="009C6307" w:rsidP="009C6307">
      <w:pPr>
        <w:spacing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w:t>
      </w:r>
    </w:p>
    <w:tbl>
      <w:tblPr>
        <w:tblW w:w="4625" w:type="pct"/>
        <w:tblCellMar>
          <w:left w:w="0" w:type="dxa"/>
          <w:right w:w="0" w:type="dxa"/>
        </w:tblCellMar>
        <w:tblLook w:val="04A0"/>
      </w:tblPr>
      <w:tblGrid>
        <w:gridCol w:w="3811"/>
        <w:gridCol w:w="2371"/>
        <w:gridCol w:w="2160"/>
      </w:tblGrid>
      <w:tr w:rsidR="009C6307" w:rsidRPr="009C6307" w:rsidTr="009C6307">
        <w:trPr>
          <w:trHeight w:val="225"/>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b/>
                <w:bCs/>
                <w:sz w:val="20"/>
                <w:szCs w:val="20"/>
                <w:bdr w:val="none" w:sz="0" w:space="0" w:color="auto" w:frame="1"/>
                <w:lang w:eastAsia="es-CO"/>
              </w:rPr>
              <w:t> CARGO</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jc w:val="center"/>
              <w:rPr>
                <w:rFonts w:ascii="Times New Roman" w:eastAsia="Times New Roman" w:hAnsi="Times New Roman" w:cs="Times New Roman"/>
                <w:sz w:val="20"/>
                <w:szCs w:val="20"/>
                <w:lang w:eastAsia="es-CO"/>
              </w:rPr>
            </w:pPr>
            <w:r w:rsidRPr="009C6307">
              <w:rPr>
                <w:rFonts w:ascii="Times New Roman" w:eastAsia="Times New Roman" w:hAnsi="Times New Roman" w:cs="Times New Roman"/>
                <w:b/>
                <w:bCs/>
                <w:sz w:val="20"/>
                <w:szCs w:val="20"/>
                <w:bdr w:val="none" w:sz="0" w:space="0" w:color="auto" w:frame="1"/>
                <w:lang w:eastAsia="es-CO"/>
              </w:rPr>
              <w:t> NOMBRE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jc w:val="center"/>
              <w:rPr>
                <w:rFonts w:ascii="Times New Roman" w:eastAsia="Times New Roman" w:hAnsi="Times New Roman" w:cs="Times New Roman"/>
                <w:sz w:val="20"/>
                <w:szCs w:val="20"/>
                <w:lang w:eastAsia="es-CO"/>
              </w:rPr>
            </w:pPr>
            <w:r w:rsidRPr="009C6307">
              <w:rPr>
                <w:rFonts w:ascii="Times New Roman" w:eastAsia="Times New Roman" w:hAnsi="Times New Roman" w:cs="Times New Roman"/>
                <w:b/>
                <w:bCs/>
                <w:sz w:val="20"/>
                <w:szCs w:val="20"/>
                <w:bdr w:val="none" w:sz="0" w:space="0" w:color="auto" w:frame="1"/>
                <w:lang w:eastAsia="es-CO"/>
              </w:rPr>
              <w:t> CEDULA</w:t>
            </w:r>
          </w:p>
        </w:tc>
      </w:tr>
      <w:tr w:rsidR="009C6307" w:rsidRPr="009C6307" w:rsidTr="009C6307">
        <w:trPr>
          <w:trHeight w:val="225"/>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PRESIDENTE</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r>
      <w:tr w:rsidR="009C6307" w:rsidRPr="009C6307" w:rsidTr="009C6307">
        <w:trPr>
          <w:trHeight w:val="240"/>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VICEPRESIDENTE</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r>
      <w:tr w:rsidR="009C6307" w:rsidRPr="009C6307" w:rsidTr="009C6307">
        <w:trPr>
          <w:trHeight w:val="225"/>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SECRETARIO</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r>
      <w:tr w:rsidR="009C6307" w:rsidRPr="009C6307" w:rsidTr="009C6307">
        <w:trPr>
          <w:trHeight w:val="225"/>
        </w:trPr>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TESOREO</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c>
          <w:tcPr>
            <w:tcW w:w="0" w:type="auto"/>
            <w:tcBorders>
              <w:top w:val="nil"/>
              <w:left w:val="nil"/>
              <w:bottom w:val="nil"/>
              <w:right w:val="nil"/>
            </w:tcBorders>
            <w:shd w:val="clear" w:color="auto" w:fill="auto"/>
            <w:tcMar>
              <w:top w:w="90" w:type="dxa"/>
              <w:left w:w="90" w:type="dxa"/>
              <w:bottom w:w="90" w:type="dxa"/>
              <w:right w:w="90" w:type="dxa"/>
            </w:tcMar>
            <w:vAlign w:val="center"/>
            <w:hideMark/>
          </w:tcPr>
          <w:p w:rsidR="009C6307" w:rsidRPr="009C6307" w:rsidRDefault="009C6307" w:rsidP="009C6307">
            <w:pPr>
              <w:spacing w:after="0" w:line="240" w:lineRule="auto"/>
              <w:rPr>
                <w:rFonts w:ascii="Times New Roman" w:eastAsia="Times New Roman" w:hAnsi="Times New Roman" w:cs="Times New Roman"/>
                <w:sz w:val="20"/>
                <w:szCs w:val="20"/>
                <w:lang w:eastAsia="es-CO"/>
              </w:rPr>
            </w:pPr>
            <w:r w:rsidRPr="009C6307">
              <w:rPr>
                <w:rFonts w:ascii="Times New Roman" w:eastAsia="Times New Roman" w:hAnsi="Times New Roman" w:cs="Times New Roman"/>
                <w:sz w:val="20"/>
                <w:szCs w:val="20"/>
                <w:lang w:eastAsia="es-CO"/>
              </w:rPr>
              <w:t> </w:t>
            </w:r>
          </w:p>
        </w:tc>
      </w:tr>
    </w:tbl>
    <w:p w:rsidR="009C6307" w:rsidRPr="009C6307" w:rsidRDefault="009C6307" w:rsidP="009C6307">
      <w:pPr>
        <w:spacing w:after="0" w:line="345" w:lineRule="atLeast"/>
        <w:jc w:val="center"/>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w:t>
      </w:r>
    </w:p>
    <w:p w:rsidR="009C6307" w:rsidRPr="009C6307" w:rsidRDefault="009C6307" w:rsidP="009C6307">
      <w:pPr>
        <w:spacing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w:t>
      </w:r>
      <w:r w:rsidRPr="009C6307">
        <w:rPr>
          <w:rFonts w:ascii="Arial" w:eastAsia="Times New Roman" w:hAnsi="Arial" w:cs="Arial"/>
          <w:color w:val="444444"/>
          <w:sz w:val="20"/>
          <w:szCs w:val="20"/>
          <w:lang w:eastAsia="es-CO"/>
        </w:rPr>
        <w:br/>
        <w:t>Los miembros de la Junta Directiva aceptan los cargos designados.</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6.    Se procede a la elección del FISCAL de la entidad:</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Se nombra por unanimidad al señor (a) _____________, identificado con cédula de ciudadanía No. _________, quien manifiesta aceptación del cargo.</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No habiendo mas intervenciones por parte de los asistentes a la misma se da por terminada la reunión,  siendo las (______), del día (____) de (____) de (____) y agotado el orden del día se levanta la sesión.</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Se deja Constancia que la presente acta  fue leída y aprobada por unanimidad en todas y cada una de sus partes.</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t>___________________                      _______________________</w:t>
      </w:r>
      <w:r w:rsidRPr="009C6307">
        <w:rPr>
          <w:rFonts w:ascii="Arial" w:eastAsia="Times New Roman" w:hAnsi="Arial" w:cs="Arial"/>
          <w:color w:val="444444"/>
          <w:sz w:val="20"/>
          <w:szCs w:val="20"/>
          <w:lang w:eastAsia="es-CO"/>
        </w:rPr>
        <w:br/>
        <w:t>Presidente de Asamblea                                    Secretario de Asamblea</w:t>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lang w:eastAsia="es-CO"/>
        </w:rPr>
        <w:br/>
      </w:r>
      <w:r w:rsidRPr="009C6307">
        <w:rPr>
          <w:rFonts w:ascii="Arial" w:eastAsia="Times New Roman" w:hAnsi="Arial" w:cs="Arial"/>
          <w:color w:val="444444"/>
          <w:sz w:val="20"/>
          <w:szCs w:val="20"/>
          <w:highlight w:val="yellow"/>
          <w:lang w:eastAsia="es-CO"/>
        </w:rPr>
        <w:t>Deberá realizar el RECONOCIMIENTO DE LAS FIRMAS del presidente y secretario de la reunión en este documento (lo puede efectuar en: Notaria, Juzgado o inspección de policía)</w:t>
      </w:r>
      <w:r w:rsidRPr="009C6307">
        <w:rPr>
          <w:rFonts w:ascii="Arial" w:eastAsia="Times New Roman" w:hAnsi="Arial" w:cs="Arial"/>
          <w:color w:val="444444"/>
          <w:sz w:val="20"/>
          <w:szCs w:val="20"/>
          <w:highlight w:val="yellow"/>
          <w:lang w:eastAsia="es-CO"/>
        </w:rPr>
        <w:br/>
      </w:r>
      <w:r w:rsidRPr="009C6307">
        <w:rPr>
          <w:rFonts w:ascii="Arial" w:eastAsia="Times New Roman" w:hAnsi="Arial" w:cs="Arial"/>
          <w:color w:val="444444"/>
          <w:sz w:val="20"/>
          <w:szCs w:val="20"/>
          <w:highlight w:val="yellow"/>
          <w:lang w:eastAsia="es-CO"/>
        </w:rPr>
        <w:br/>
        <w:t>TENGA EN CUENTA EL RECONOCIMIENTO DE LAS FIRMAS DEL PRESIDENTE Y SECRETARIO DE LA REUNION, SOLAMENTE DEBE HACERLO EN EL ACTA DE CONSTITUCION,  EN LOS ESTATUTOS NO</w:t>
      </w:r>
      <w:r w:rsidRPr="009C6307">
        <w:rPr>
          <w:rFonts w:ascii="Arial" w:eastAsia="Times New Roman" w:hAnsi="Arial" w:cs="Arial"/>
          <w:color w:val="444444"/>
          <w:sz w:val="20"/>
          <w:szCs w:val="20"/>
          <w:highlight w:val="yellow"/>
          <w:lang w:eastAsia="es-CO"/>
        </w:rPr>
        <w:br/>
      </w:r>
      <w:r w:rsidRPr="009C6307">
        <w:rPr>
          <w:rFonts w:ascii="Arial" w:eastAsia="Times New Roman" w:hAnsi="Arial" w:cs="Arial"/>
          <w:color w:val="444444"/>
          <w:sz w:val="20"/>
          <w:szCs w:val="20"/>
          <w:highlight w:val="yellow"/>
          <w:lang w:eastAsia="es-CO"/>
        </w:rPr>
        <w:lastRenderedPageBreak/>
        <w:br/>
        <w:t>UNA VEZ EFECTUADO EL RECONOCIMIENTO DE FIRMAS, POR FAVOR SACAR FOTOCOPIA A ESTE DOCUMENTO Y LUEGO AUTENTIQUE EN NOTARIA LA FOTOCOPIA</w:t>
      </w:r>
      <w:r w:rsidRPr="009C6307">
        <w:rPr>
          <w:rFonts w:ascii="Arial" w:eastAsia="Times New Roman" w:hAnsi="Arial" w:cs="Arial"/>
          <w:color w:val="444444"/>
          <w:sz w:val="20"/>
          <w:szCs w:val="20"/>
          <w:highlight w:val="yellow"/>
          <w:lang w:eastAsia="es-CO"/>
        </w:rPr>
        <w:br/>
      </w:r>
      <w:r w:rsidRPr="009C6307">
        <w:rPr>
          <w:rFonts w:ascii="Arial" w:eastAsia="Times New Roman" w:hAnsi="Arial" w:cs="Arial"/>
          <w:color w:val="444444"/>
          <w:sz w:val="20"/>
          <w:szCs w:val="20"/>
          <w:highlight w:val="yellow"/>
          <w:lang w:eastAsia="es-CO"/>
        </w:rPr>
        <w:br/>
        <w:t>NOTA: DENTRO DE LOS 10 DIAS SIGUIENTES A LA INSCRIPCION EN CAMARA DE COMERCIO DEBERA COMPLEMENTAR LA LEGALIZACION INFORMANDO AL RESPECTIVO ORGANO DE CONTROL Y VIGILANCIA; PARA LO CUAL DEBERAN ENTREGAR: OFICIO DE REMISION, CERTIFICADO ORIGINAL EXPEDIDO POR CAMARA DE COMERCIO,  COPIA DEL ACTA DE CONSTITUCION Y LOS ESTATUTOS.</w:t>
      </w:r>
    </w:p>
    <w:p w:rsidR="009C6307" w:rsidRPr="009C6307" w:rsidRDefault="009C6307" w:rsidP="009C6307">
      <w:pPr>
        <w:spacing w:line="345" w:lineRule="atLeast"/>
        <w:rPr>
          <w:rFonts w:ascii="Arial" w:eastAsia="Times New Roman" w:hAnsi="Arial" w:cs="Arial"/>
          <w:color w:val="444444"/>
          <w:sz w:val="20"/>
          <w:szCs w:val="20"/>
          <w:lang w:eastAsia="es-CO"/>
        </w:rPr>
      </w:pPr>
    </w:p>
    <w:p w:rsidR="009C6307" w:rsidRPr="009C6307" w:rsidRDefault="009C6307" w:rsidP="009C6307">
      <w:pPr>
        <w:spacing w:after="0" w:line="345" w:lineRule="atLeast"/>
        <w:jc w:val="center"/>
        <w:outlineLvl w:val="2"/>
        <w:rPr>
          <w:rFonts w:ascii="Arial" w:eastAsia="Times New Roman" w:hAnsi="Arial" w:cs="Arial"/>
          <w:b/>
          <w:color w:val="444444"/>
          <w:sz w:val="27"/>
          <w:szCs w:val="27"/>
          <w:lang w:eastAsia="es-CO"/>
        </w:rPr>
      </w:pPr>
      <w:r w:rsidRPr="009C6307">
        <w:rPr>
          <w:rFonts w:ascii="Arial" w:eastAsia="Times New Roman" w:hAnsi="Arial" w:cs="Arial"/>
          <w:b/>
          <w:bCs/>
          <w:color w:val="444444"/>
          <w:sz w:val="27"/>
          <w:szCs w:val="27"/>
          <w:bdr w:val="none" w:sz="0" w:space="0" w:color="auto" w:frame="1"/>
          <w:lang w:eastAsia="es-CO"/>
        </w:rPr>
        <w:t xml:space="preserve">ESTATUTOS DE LA </w:t>
      </w:r>
      <w:proofErr w:type="gramStart"/>
      <w:r w:rsidRPr="009C6307">
        <w:rPr>
          <w:rFonts w:ascii="Arial" w:eastAsia="Times New Roman" w:hAnsi="Arial" w:cs="Arial"/>
          <w:b/>
          <w:bCs/>
          <w:color w:val="444444"/>
          <w:sz w:val="27"/>
          <w:szCs w:val="27"/>
          <w:bdr w:val="none" w:sz="0" w:space="0" w:color="auto" w:frame="1"/>
          <w:lang w:eastAsia="es-CO"/>
        </w:rPr>
        <w:t>ASOCIACIÓN .................</w:t>
      </w:r>
      <w:proofErr w:type="gramEnd"/>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b/>
          <w:bCs/>
          <w:color w:val="444444"/>
          <w:sz w:val="21"/>
          <w:szCs w:val="21"/>
          <w:bdr w:val="none" w:sz="0" w:space="0" w:color="auto" w:frame="1"/>
          <w:lang w:eastAsia="es-CO"/>
        </w:rPr>
        <w:t>CAPITULO I</w:t>
      </w:r>
      <w:r w:rsidRPr="009C6307">
        <w:rPr>
          <w:rFonts w:ascii="Arial" w:eastAsia="Times New Roman" w:hAnsi="Arial" w:cs="Arial"/>
          <w:b/>
          <w:bCs/>
          <w:color w:val="444444"/>
          <w:sz w:val="21"/>
          <w:szCs w:val="21"/>
          <w:bdr w:val="none" w:sz="0" w:space="0" w:color="auto" w:frame="1"/>
          <w:lang w:eastAsia="es-CO"/>
        </w:rPr>
        <w:br/>
        <w:t>NOMBRE, NATURALEZA JURÍDICA, DOMICILIO Y DURACIÓN</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1.    NOMBRE.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La entidad  se denominará  ASOCIACIÓN…………………….. </w:t>
      </w:r>
      <w:proofErr w:type="gramStart"/>
      <w:r w:rsidRPr="009C6307">
        <w:rPr>
          <w:rFonts w:ascii="Arial" w:eastAsia="Times New Roman" w:hAnsi="Arial" w:cs="Arial"/>
          <w:color w:val="444444"/>
          <w:sz w:val="20"/>
          <w:szCs w:val="20"/>
          <w:lang w:eastAsia="es-CO"/>
        </w:rPr>
        <w:t>y</w:t>
      </w:r>
      <w:proofErr w:type="gramEnd"/>
      <w:r w:rsidRPr="009C6307">
        <w:rPr>
          <w:rFonts w:ascii="Arial" w:eastAsia="Times New Roman" w:hAnsi="Arial" w:cs="Arial"/>
          <w:color w:val="444444"/>
          <w:sz w:val="20"/>
          <w:szCs w:val="20"/>
          <w:lang w:eastAsia="es-CO"/>
        </w:rPr>
        <w:t xml:space="preserve"> la sigla será ……. (EN CASO DE TENERLA)</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2.    NATURALEZA JURÍDICA.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Es una Organización No Gubernamental, sin ánimo de lucro, apolítica, sin distingo de razas, religión o condición social,  que como tal se regirá por el derecho privado, la Constitución Política Nacional, Decretos 1529 de 1990, Decreto 2150 de 1995, Decreto 0427 de 1996 y demás Normas legales vigentes, de  utilidad común, vigilada con lo dispuesto en la Normas de Ley vigentes.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3.    DOMICILIO Y AMBITO TERRITORIAL.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ASOCIACIÓN,  tendrá su domicilio en el municipio de ______, Departamento de Nariño, República de Colombia</w:t>
      </w:r>
      <w:proofErr w:type="gramStart"/>
      <w:r w:rsidRPr="009C6307">
        <w:rPr>
          <w:rFonts w:ascii="Arial" w:eastAsia="Times New Roman" w:hAnsi="Arial" w:cs="Arial"/>
          <w:color w:val="444444"/>
          <w:sz w:val="20"/>
          <w:szCs w:val="20"/>
          <w:lang w:eastAsia="es-CO"/>
        </w:rPr>
        <w:t>..</w:t>
      </w:r>
      <w:proofErr w:type="gramEnd"/>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4.    DURACIÓN.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duración de la Entidad es de (_____) años, OJO DEFINIR EL TIEMPO DE DURACION EN AÑOS NO PUEDE SER INDEFINIDO) pero puede disolverse en cualquier momento en los casos previstos en la Ley y en los presentes estatutos.</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II</w:t>
      </w:r>
      <w:r w:rsidRPr="009C6307">
        <w:rPr>
          <w:rFonts w:ascii="Arial" w:eastAsia="Times New Roman" w:hAnsi="Arial" w:cs="Arial"/>
          <w:color w:val="444444"/>
          <w:sz w:val="21"/>
          <w:szCs w:val="21"/>
          <w:lang w:eastAsia="es-CO"/>
        </w:rPr>
        <w:br/>
        <w:t>OBJETO SOCIAL</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 xml:space="preserve">ARTÍCULO. 5.    OBJETO SOCIAL. </w:t>
      </w:r>
      <w:proofErr w:type="gramStart"/>
      <w:r w:rsidRPr="009C6307">
        <w:rPr>
          <w:rFonts w:ascii="Arial" w:eastAsia="Times New Roman" w:hAnsi="Arial" w:cs="Arial"/>
          <w:b/>
          <w:bCs/>
          <w:color w:val="444444"/>
          <w:sz w:val="20"/>
          <w:szCs w:val="20"/>
          <w:bdr w:val="none" w:sz="0" w:space="0" w:color="auto" w:frame="1"/>
          <w:lang w:eastAsia="es-CO"/>
        </w:rPr>
        <w:t>( -</w:t>
      </w:r>
      <w:proofErr w:type="gramEnd"/>
      <w:r w:rsidRPr="009C6307">
        <w:rPr>
          <w:rFonts w:ascii="Arial" w:eastAsia="Times New Roman" w:hAnsi="Arial" w:cs="Arial"/>
          <w:b/>
          <w:bCs/>
          <w:color w:val="444444"/>
          <w:sz w:val="20"/>
          <w:szCs w:val="20"/>
          <w:bdr w:val="none" w:sz="0" w:space="0" w:color="auto" w:frame="1"/>
          <w:lang w:eastAsia="es-CO"/>
        </w:rPr>
        <w:t xml:space="preserve"> OJO - ESTE ES SOLO UN EJEMPLO DEL OBJETO)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La Asociación tendrá como objeto social el Amparo y  defensa de condiciones de trabajo dignas de los artistas profesionales enmarcadas dentro de los parámetros de igualdad y libertad conforme a los artículos 13, 25 y 26 de la Constitución Nacional: e igualmente crear y proteger espacios de </w:t>
      </w:r>
      <w:r w:rsidRPr="009C6307">
        <w:rPr>
          <w:rFonts w:ascii="Arial" w:eastAsia="Times New Roman" w:hAnsi="Arial" w:cs="Arial"/>
          <w:color w:val="444444"/>
          <w:sz w:val="20"/>
          <w:szCs w:val="20"/>
          <w:lang w:eastAsia="es-CO"/>
        </w:rPr>
        <w:lastRenderedPageBreak/>
        <w:t>convivencia evitando toda clase de discriminación y maltrato, generando hechos y actos que promuevan y consoliden la aplicación del derecho internacional humanitario.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Para el adecuado cumplimiento del objeto social se desarrollaran las siguientes </w:t>
      </w:r>
      <w:proofErr w:type="gramStart"/>
      <w:r w:rsidRPr="009C6307">
        <w:rPr>
          <w:rFonts w:ascii="Arial" w:eastAsia="Times New Roman" w:hAnsi="Arial" w:cs="Arial"/>
          <w:color w:val="444444"/>
          <w:sz w:val="20"/>
          <w:szCs w:val="20"/>
          <w:lang w:eastAsia="es-CO"/>
        </w:rPr>
        <w:t>actividades :</w:t>
      </w:r>
      <w:proofErr w:type="gramEnd"/>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Integrar y coordinar esfuerzos interinstitucionales nacionales e internacionales, para planear  soluciones a problemáticas sociales.</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III</w:t>
      </w:r>
      <w:r w:rsidRPr="009C6307">
        <w:rPr>
          <w:rFonts w:ascii="Arial" w:eastAsia="Times New Roman" w:hAnsi="Arial" w:cs="Arial"/>
          <w:color w:val="444444"/>
          <w:sz w:val="21"/>
          <w:szCs w:val="21"/>
          <w:lang w:eastAsia="es-CO"/>
        </w:rPr>
        <w:br/>
        <w:t>DEL   PATRIMONIO</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6.     PATRIMONIO.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El patrimonio de la asociación podrá ser variable e ilimitado.</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7.     ORIGEN DEL PATRIMONIO.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El patrimonio, está constituido así:</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Por capital propio que será donado por los asociados fundadores, representado en papelería, muebles enseres y equipos.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Las donaciones, legados en bienes muebles e inmuebles, enseres y equipos de cualquier naturaleza que le sean otorgados Nacional e Internacionalmente.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Cualquier otro ingreso que derive su actividad, y sirva como patrimonio para Asociación.</w:t>
      </w:r>
    </w:p>
    <w:p w:rsidR="009C6307" w:rsidRPr="009C6307" w:rsidRDefault="009C6307" w:rsidP="009C6307">
      <w:pPr>
        <w:shd w:val="clear" w:color="auto" w:fill="FFFFFF"/>
        <w:spacing w:after="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EL PATRIMONIO INICIAL ES DE $…………….</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IV</w:t>
      </w:r>
      <w:r w:rsidRPr="009C6307">
        <w:rPr>
          <w:rFonts w:ascii="Arial" w:eastAsia="Times New Roman" w:hAnsi="Arial" w:cs="Arial"/>
          <w:color w:val="444444"/>
          <w:sz w:val="21"/>
          <w:szCs w:val="21"/>
          <w:lang w:eastAsia="es-CO"/>
        </w:rPr>
        <w:br/>
        <w:t>DE LOS ASOCIADOS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8.    NATURALEZA DE LOS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Los asociados integrantes de la fundación, serán clasificados de la siguiente manera:</w:t>
      </w:r>
    </w:p>
    <w:p w:rsidR="009C6307" w:rsidRPr="009C6307" w:rsidRDefault="009C6307" w:rsidP="009C6307">
      <w:pPr>
        <w:shd w:val="clear" w:color="auto" w:fill="FFFFFF"/>
        <w:spacing w:after="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8.1.    Asociados Fundadores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8.2.    Asociados Afiliados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8.3    Asociados Donantes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8.1    ASOCIADOS FUNDADORES: Son aquellas personas que figuran en el Acta de Constitución, las cuales formarán parte de la Asamblea General de Asociados, en forma vitalicia e indefinida, siendo el máximo organismo de autoridad de la entidad, teniendo prioridad para trazar las políticas de gobierno, dirección y control de la fundación, catalogándose como integrantes vitalicios, teniendo carácter de indefinido y podrán ocupar diferentes cargos en la Junta Directiva y participar directa e indirectamente en los diferentes planes y programas de la fundación, recibiendo totalmente los beneficios.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8.2.    ASOCIADOS AFILIADOS: Todas aquellas personas que hayan ingresado con posterioridad a la constitución de la fundación y al reconocimiento legal,  que no siendo fundadores, soliciten su inscripción con el objeto de participar activamente en la vida de la fundación. Para lo cual es </w:t>
      </w:r>
      <w:r w:rsidRPr="009C6307">
        <w:rPr>
          <w:rFonts w:ascii="Arial" w:eastAsia="Times New Roman" w:hAnsi="Arial" w:cs="Arial"/>
          <w:color w:val="444444"/>
          <w:sz w:val="20"/>
          <w:szCs w:val="20"/>
          <w:lang w:eastAsia="es-CO"/>
        </w:rPr>
        <w:lastRenderedPageBreak/>
        <w:t>necesario haber demostrado compromiso, interés manifiesto y simpatizar con las políticas y objetivos de la fundación y tendrán la oportunidad de ser elegidos como miembros de la Junta Directiva y ocupar cargos  Directivos.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8.3.    ASOCIADOS DONANTES: Los asociados donantes son aquellas personas, naturales o jurídicas que donen a la fundación dineros, legados, participaciones o beneficios de cualquier naturaleza, siempre y cuando no contraríen las disposiciones legales, estatutos y reglamentos expedidos por la Asamblea General y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Los asociados fundadores y afiliados tendrán derecho a voz y voto en las Asambleas Generales ordinarias y extraordinarias.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9.    DEBERES DE LOS ASOCIADOS:</w:t>
      </w:r>
      <w:r w:rsidRPr="009C6307">
        <w:rPr>
          <w:rFonts w:ascii="Arial" w:eastAsia="Times New Roman" w:hAnsi="Arial" w:cs="Arial"/>
          <w:color w:val="444444"/>
          <w:sz w:val="20"/>
          <w:szCs w:val="20"/>
          <w:lang w:eastAsia="es-CO"/>
        </w:rPr>
        <w:t> Los asociados, tendrán que cumplir con los siguientes deberes: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Cumplir con los estatutos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Cumplir con las decisiones que tome la Asamblea General y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Contribuir al desarrollo de la Asociación y velar por su buena marcha, denunciando ante la Junta Directiva, el fiscal o cualquier Autoridad competente las irregularidades que observe en su funcionamiento.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Informar a la Junta Directiva sobre cambios de dirección, teléfono, y/o representante legal, según el caso.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Pagar las cuotas de sostenimiento ordinarias o extraordinarias que determine la Asamblea General.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Asistir personalmente a las Asambleas Generales ordinarias y extraordinarias que se convoquen con el lleno de sus requisitos.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7.    Cumplir con las funciones que le sean asignadas dentro de la organización.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Gozar de buena reputación profesional, social y moral.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9.    Presentar la solicitud de afiliación por escrito en el formulario especial, manifestando que acepta someterse a los estatutos, normas y reglamentos que rijan a la Asociación y a sus asociados, al igual que presentar los documentos anexos en debida forma y término.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10.    Capacitarse y practicar en los programas educativos que establezca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11.    Utilizar los servicios de la Asociación en igualdad de condiciones y observar honorabilidad en sus transacciones con la misma.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12.    Desempeñar fiel y honorablemente el cargo para cual fue elegido.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13.    Representar o hacerse representar en las Asambleas Generales, ya sean de carácter ordinario o extraordinario.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14.    Participar activamente en las asambleas, reuniones y en los comités que decida integrar.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15.    Cumplir los estatutos y reglamentos adoptados por la Asociación y los reglamentos que se establezcan para el desarrollo de los proyectos que adelanten.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16.    Acatar las decisiones de la Asamblea General para el cumplimiento de las leyes, los estatutos y reglamentos que la rijan.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17.    Pagar cumplidamente las cuotas sostenimiento o las extraordinarias, aprobadas por la Asamblea General.</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10.    DERECHOS DE LOS ASOCIADOS:</w:t>
      </w:r>
      <w:r w:rsidRPr="009C6307">
        <w:rPr>
          <w:rFonts w:ascii="Arial" w:eastAsia="Times New Roman" w:hAnsi="Arial" w:cs="Arial"/>
          <w:color w:val="444444"/>
          <w:sz w:val="20"/>
          <w:szCs w:val="20"/>
          <w:lang w:eastAsia="es-CO"/>
        </w:rPr>
        <w:t> Los asociados, tendrán y podrán exigir los siguientes Derechos, siempre y cuando se encuentren  al día en los aportes o cuotas de sostenimiento, de lo contrario se les podrán suspender: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Participar con derecho de voz y voto en las reuniones ordinarias y extraordinarias de la Asamblea General.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Elegir y ser elegido para los cargos representativos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Someter a consideración de la Junta Directiva y de la Asamblea General, si fuere el caso, las iniciativas, proposiciones y proyectos de interés para la Asociación, así como proponer reformas a los Estatutos.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Convocar a Asamblea General en asocio de por lo menos una tercera (1/3) parte de los miembros activos, mediante manifestación escrita y firmada por los miembros que la respaldan.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Fiscalizar la gestión económica y social, examinando la contabilidad, los libros, las actas y en general todos los documentos de la Asamblea General y de la Junta Directiva y presentar las quejas a la Junta Directiva o a la Asamblea General según el caso o en su defecto a los organismos de control por infracción a las normas y al espíritu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Ser informado de la gestión económica y social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7.    Retirarse voluntariamente de la Asociación, siempre que este al día con las cuotas de sostenimiento y mediante solicitud escrita.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Participar en la administración y contribuir en su control mediante el desempeño de cargos sociales de acuerdo a las normas y procurando el progreso  y prestigio de la Asociación, siempre que cumpla con el lleno de los requisitos para postularse a cualquiera de los cargos de dirección o de los diferentes comités o proyectos a desarrollar por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9.    A elegir y ser elegidos en los órganos de dirección y control.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10.    Participar en la Actividades, beneficios y servicios que la Junta Directiva presta a sus asociados, los cuales no podrán consistir en ningún caso en el reparto de utilidades.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11.    A tomar parte de las decisiones de la Asociación en los diferentes proyectos a gestionar, formulando sugerencias y recomendaciones en la Asamblea General o a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12.    A retirarse voluntariamente de la Asociación o de los programas en los cuales se haya inscrito como beneficiario, cuando lo desee, siempre que mencionado retiro se ajuste a los reglamentos establecidos para tal situación.</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11.    OBLIGACIONES DE LOS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Son obligaciones de los asociados  las siguientes: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Cumplir con los estatutos, reglamentos y disposiciones.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Asistir a las reuniones ordinarias y extraordinarias, constituyéndose en causal de destitución, la falta de asistencia injustificada por tres  (3) ocasiones consecutivas.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Trazar las políticas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Cumplir con las atribuciones y facultades impuestas en estos estatutos y la Ley.</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Preservar, dar y velar por el buen uso de los bienes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Observar conducta ejemplar ante los demás.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12.    PERDIDA DE LA CALIDAD DEL ASOCIADO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calidad de socio Fundador de Asociación, se pierde por: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Fallecimiento </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Retiro Voluntario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Por exclusión por faltas graves a juicio de la Asamblea General, cometidas en perjuicio de la Asociación, de sus asociados o de las comunidades donde se desarrollan  las actividades a nombre de la Asociación.</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V</w:t>
      </w:r>
      <w:r w:rsidRPr="009C6307">
        <w:rPr>
          <w:rFonts w:ascii="Arial" w:eastAsia="Times New Roman" w:hAnsi="Arial" w:cs="Arial"/>
          <w:color w:val="444444"/>
          <w:sz w:val="21"/>
          <w:szCs w:val="21"/>
          <w:lang w:eastAsia="es-CO"/>
        </w:rPr>
        <w:br/>
        <w:t>REGIMEN DE SANCIONES- CAUSALES Y PROCEDIMIENTOS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13.    SANCIONES.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Serán aplicables en orden progresivo las siguientes sanciones: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Amonestaciones verbales o escritas por dos (2) veces.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Suspensión transitoria por seis (6) meses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Suspensión por un (1) año.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Exclusión definitiva.</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14.    CAUSALES DE SANCIÓN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Junta Directiva sancionará a los asociados conforme a los procedimientos señalados en los presentes estatutos y en los casos que se constituya en infracciones al reglamento, principios y valores. Son causales las siguientes: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Realizar actos que causen perjuicio moral o material a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2.    Utilizar indebidamente o cambiar el destino de los recursos financieros obtenidos por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Por inasistencia injustificada a las reuniones de Asamblea General, Junta Directiva y demás actos programados por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Incumplir  con las funciones dadas por la Asamblea General y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Se establecen las siguientes escalas de sanciones: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Amonestación privada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Amonestación pública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Censura por escrito con copia a la hoja de vida del socio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Suspensión temporal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Exclusión </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VI</w:t>
      </w:r>
      <w:r w:rsidRPr="009C6307">
        <w:rPr>
          <w:rFonts w:ascii="Arial" w:eastAsia="Times New Roman" w:hAnsi="Arial" w:cs="Arial"/>
          <w:color w:val="444444"/>
          <w:sz w:val="21"/>
          <w:szCs w:val="21"/>
          <w:lang w:eastAsia="es-CO"/>
        </w:rPr>
        <w:br/>
        <w:t>RÉGIMEN DE ORGANIZACIÓN INTERNA Y FUNCIONES DE LOS ÓRGANOS GOBIERNO, ADMINISTRATIVOS Y DE FISCALIZACIÓN</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15.     ORGANIZACIÓN Y GOBIERNO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administración de la Asociación, estará a cargo de: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La Asamblea General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El Fiscal</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ARTICULO.16.    ASAMBLEA GENERAL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Asamblea General es el órgano  máximo de dirección de la fundación y estará integrada, demás de los asociados fundadores por los asociados adherentes, y sus decisiones son obligatorias para todos los asociados, siempre que se haya votado de conformidad con las normas legales, reglamentarias y estatutarias.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ARTICULO.17.    LAS ASAMBLEAS SERÁN ORDINARIAS Y EXTRAORDINARIAS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17.1.    LAS REUNIONES DE LA ASAMBLEA GENERAL ORDINARIA, se harán  durante los tres primeros meses del año y se celebrarán preferiblemente en la Sede Principal de la fundación o en el sitio donde expresamente  se haya convocado por la Junta Directiva, a través de su Representante Legal, mediante cualquier medio de comunicación escrita o hablado y en el cual se indicará la fecha y hora citadas. La convocatoria a las reuniones ordinarias, debe hacerse mediante comunicación escrita con una antelación de  (15) días calendario, en el cual se indique el día, la hora y sitio de la reunión.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17.2.    LAS ASAMBLEAS EXTRAORDINARIAS se convocarán cuando lo estime conveniente la Junta Directiva, a través de su Presidente, o las dos terceras partes de la Asamblea General, a solicitud de uno de sus miembros, o del Revisor Fiscal, por un hecho grave o urgente que lo amerite. La convocatoria a las reuniones extraordinarias, debe hacerse mediante comunicación escrita con una antelación (3) días calendario, en el cual se indique el día, la hora y sitio de la reunión. Para estas reuniones se deberán especificar el tema o los temas a tratar.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PARÁGRAFO PRIMERO:  Si no se pudieran reunir por falta de quórum la Junta Directiva podrá citar a una nueva reunión que sesionara  y decidirá </w:t>
      </w:r>
      <w:proofErr w:type="spellStart"/>
      <w:r w:rsidRPr="009C6307">
        <w:rPr>
          <w:rFonts w:ascii="Arial" w:eastAsia="Times New Roman" w:hAnsi="Arial" w:cs="Arial"/>
          <w:color w:val="444444"/>
          <w:sz w:val="20"/>
          <w:szCs w:val="20"/>
          <w:lang w:eastAsia="es-CO"/>
        </w:rPr>
        <w:t>validamente</w:t>
      </w:r>
      <w:proofErr w:type="spellEnd"/>
      <w:r w:rsidRPr="009C6307">
        <w:rPr>
          <w:rFonts w:ascii="Arial" w:eastAsia="Times New Roman" w:hAnsi="Arial" w:cs="Arial"/>
          <w:color w:val="444444"/>
          <w:sz w:val="20"/>
          <w:szCs w:val="20"/>
          <w:lang w:eastAsia="es-CO"/>
        </w:rPr>
        <w:t xml:space="preserve"> con un número plural de asociados cualquiera, la nueva reunión deberá efectuarse no antes de los diez días ni pasados 30 desde la fecha para la primera reunión .</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SEGUNDO: Todas las determinaciones de la Asamblea General de Asociados se adoptarán por mayoría de votos de los participantes, salvo las excepciones que no contemplan los presentes estatutos.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ARTICULO.18.      REUNIONES DE ASAMBLEA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Las reuniones de Asamblea estarán presididas por el Presidente, o en su defecto por un asociado que la Asamblea designe, igualmente la responsabilidad del Acta será del Secretario General, o en su defecto, se nombrará uno </w:t>
      </w:r>
      <w:proofErr w:type="spellStart"/>
      <w:r w:rsidRPr="009C6307">
        <w:rPr>
          <w:rFonts w:ascii="Arial" w:eastAsia="Times New Roman" w:hAnsi="Arial" w:cs="Arial"/>
          <w:color w:val="444444"/>
          <w:sz w:val="20"/>
          <w:szCs w:val="20"/>
          <w:lang w:eastAsia="es-CO"/>
        </w:rPr>
        <w:t>adhoc</w:t>
      </w:r>
      <w:proofErr w:type="spellEnd"/>
      <w:r w:rsidRPr="009C6307">
        <w:rPr>
          <w:rFonts w:ascii="Arial" w:eastAsia="Times New Roman" w:hAnsi="Arial" w:cs="Arial"/>
          <w:color w:val="444444"/>
          <w:sz w:val="20"/>
          <w:szCs w:val="20"/>
          <w:lang w:eastAsia="es-CO"/>
        </w:rPr>
        <w:t>, para que asuma esta función.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PRIMERO: De cada sesión de Asamblea se levantara un acta en la cual se indicará el número de orden, fecha, hora de reunión, lugar donde se ha llevado a cabo, la forma de la convocatoria a los asociados, los nombres de los asistentes, los asuntos tratados y su decisión con el número de votos emitidos para cada caso, el contenido de las constancias presentadas por los concurrentes, fecha y hora de clausura de la sesión.</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VII</w:t>
      </w:r>
      <w:r w:rsidRPr="009C6307">
        <w:rPr>
          <w:rFonts w:ascii="Arial" w:eastAsia="Times New Roman" w:hAnsi="Arial" w:cs="Arial"/>
          <w:color w:val="444444"/>
          <w:sz w:val="21"/>
          <w:szCs w:val="21"/>
          <w:lang w:eastAsia="es-CO"/>
        </w:rPr>
        <w:br/>
        <w:t>DE LAS FUNCIONES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ARTÍCULO.19. FUNCIONES DE LA ASAMBLEA GENERAL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Dirigir la Asociación, determinando las acciones más acertadas y convenientes para alcanzar los objetivos.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Autorizar a la Junta Directiva para nombrar Directores de Regionales, Sucursales y Agencias y Coordinadores de cada Comité.</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Nombrar a los integrantes honorarios.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Nombrar o sancionar a los integrantes de la Junta Directiva, Representante Legal,  fiscal y personal administrativo contratado.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Convocar a reuniones Ordinarias y Extraordinarias de la Asamblea General de Asociados, Junta Directiva y cualquier índole de integrantes.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Determinar las atribuciones y funciones a los integrantes de la Junta Directiva y Fiscal.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7.    Otras que se determinen en las reuniones ordinarias y extraordinarias de la Asamblea General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Reformar los estatutos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9.    Autorizar al Representante Legal a contratar por una cifra superior a los Quinientos (500) salarios mínimos mensuales legales  vigentes.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10.    Las demás inherentes a su naturaleza legal.</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VIII</w:t>
      </w:r>
      <w:r w:rsidRPr="009C6307">
        <w:rPr>
          <w:rFonts w:ascii="Arial" w:eastAsia="Times New Roman" w:hAnsi="Arial" w:cs="Arial"/>
          <w:color w:val="444444"/>
          <w:sz w:val="21"/>
          <w:szCs w:val="21"/>
          <w:lang w:eastAsia="es-CO"/>
        </w:rPr>
        <w:br/>
        <w:t>DE LA JUNTA DIRECTIVA</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20.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Es el órgano permanente de administración subordinado a las políticas y directrices de la Asamblea General. Estará integrada por: 1. Presidente, 2. Vicepresidente, 3. Tesorero, 4. Secretario,  elegidos por un periodo de dos (2) años, y tendrá como objetivos y metas, trazar las políticas para administrar, dirigir, desarrollar los planes y programas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En el proceso de elección de los miembros de la Junta Directiva de la Asociación, se tendrá en cuenta las capacidades, conocimientos, aptitudes personales, integridad ética y destreza para ejercer sus funciones.   Para efectos de la elección de la Junta Directiva, se realizará en la Asamblea General por medio de votación en papeletas, en la cuales cada asociado colocará el nombre de los candidatos de su preferencia, sacados de las listas que previamente serán presentadas.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21.    LAS REUNIONES DE LA JUNTA DIRECTIVA SERÁN ORDINARIAS Y EXTRAORDINARIAS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21.1.    Las reuniones de la Junta Directiva Ordinaria, se harán por derecho propio durante cada mes y se celebrarán preferiblemente en la Sede Principal de la Asociación o en el sitio donde expresamente  se haya convocado por la Junta Directiva, a través de su Representante Legal, mediante cualquier medio de comunicación y en el cual se indicará la fecha y hora citadas. La convocatoria a las reuniones ordinarias, debe hacerse mediante comunicación escrita con un lapso no menor a cinco (5) días calendario, en el cual se indique el día, la hora y sitio de la reunión.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21.2.    Las reuniones de Junta Directiva extraordinarias se convocarán cuando lo estime conveniente los integrantes de la Junta Directiva, a través de su Presidente, o las dos terceras partes de la Asamblea General, a solicitud de uno de sus miembros, o del Fiscal, por un hecho grave o urgente que lo amerite. La convocatoria a las reuniones extraordinarias, debe hacerse mediante comunicación escrita con un lapso no menor a cinco (5) días calendario, en el cual se indique el día, la hora y sitio de la reunión. Para estas reuniones se deberán especificar el tema o los temas a tratar.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PARÁGRAFO PRIMERO:  Si en una reunión no se obtuviese el Quórum, mitad más uno para sesionar a la hora prevista, la Asamblea General,  se convocará para una segunda vez en los cinco (5) días hábiles siguientes y en ella se podrán tomar decisiones válidas con los asistentes siempre  y cuando su número no sea menor a la mitad mas uno.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SEGUNDO: Todas las determinaciones de las reuniones de la Junta directa, se adoptarán por mayoría de votos de los participantes.</w:t>
      </w:r>
    </w:p>
    <w:p w:rsidR="009C6307" w:rsidRPr="009C6307" w:rsidRDefault="009C6307" w:rsidP="009C6307">
      <w:pPr>
        <w:shd w:val="clear" w:color="auto" w:fill="FFFFFF"/>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22.  REUNIONES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Las reuniones de la Junta Directiva, estarán presididas por el Presidente, o en su defecto por un socio que la Asamblea designe, igualmente la responsabilidad del Acta será del Secretario General, o en su defecto, se nombrará uno </w:t>
      </w:r>
      <w:proofErr w:type="spellStart"/>
      <w:r w:rsidRPr="009C6307">
        <w:rPr>
          <w:rFonts w:ascii="Arial" w:eastAsia="Times New Roman" w:hAnsi="Arial" w:cs="Arial"/>
          <w:color w:val="444444"/>
          <w:sz w:val="20"/>
          <w:szCs w:val="20"/>
          <w:lang w:eastAsia="es-CO"/>
        </w:rPr>
        <w:t>adhoc</w:t>
      </w:r>
      <w:proofErr w:type="spellEnd"/>
      <w:r w:rsidRPr="009C6307">
        <w:rPr>
          <w:rFonts w:ascii="Arial" w:eastAsia="Times New Roman" w:hAnsi="Arial" w:cs="Arial"/>
          <w:color w:val="444444"/>
          <w:sz w:val="20"/>
          <w:szCs w:val="20"/>
          <w:lang w:eastAsia="es-CO"/>
        </w:rPr>
        <w:t>, para que asuma esta función.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PRIMERO: De cada sesión de la reunión de Junta Directiva, se levantara un acta en la cual se indicará el número de orden, fecha, hora de reunión, lugar donde se ha llevado a cabo, la forma de la convocatoria a los asociados, los nombres de los asistentes, los asuntos tratados y su decisión con el número de votos emitidos para cada caso, el contenido de las constancias presentadas por los concurrentes, fecha y hora de clausura de la sesión.</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23.    CONFORMACIÓN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Junta Directiva estará conformada por:</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Presidente, 2. Vicepresidente, 3. Tesorero, 4. Secretario</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24.    OBLIGACIONES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Son obligaciones de los integrantes de la Junta Directiva de la Asociación las  siguientes: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Cumplir con los estatutos, reglamentos y disposiciones.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Dirigir y administrar los planes y programas de la Asociación, teniendo  en cuenta las políticas trazadas por el máximo organismo de la entidad.</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Los integrantes deberán asistir a reuniones ordinarias y extraordinarias de Junta Directiva, constituyéndose en causal de destitución, la falta de asistencia injustificada por dos (2) ocasiones consecutivas.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Tomar las decisiones más acertadas, para lograr las metas y objetivos propuestos en el desarrollo de planes y programas.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ARTÍCULO. 25.    ATRIBUCIONES Y FUNCIONES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Son funciones de la Junta Directiva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Expedir su propio reglamento de funcionamiento y trazar las políticas administrativas y de dirección de la Asociación, para lo cual deberá planear, organizar, controlar y dirigir sus actividades.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2.    Decidir sobre el ingreso, retiro, exclusión, suspensión o sanciones de los asociados y de conformidad con lo reglamentado en los estatutos.  </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Promover el desarrollo de eventos que conlleve a cumplir con los objetivos propuestos.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Elaborar el presupuesto, la estructura operativa y dar cumplimiento a los mandatos de la Asamblea.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Convocar a Asamblea ordinaria y extraordinaria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Solicitar créditos, pignorar, hipotecar y celebrar todo tipo de contratos, en busca del cumplimiento de los objetivos para el desarrollo socioeconómico y humanístico de la Asociación, establecidos para el 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7.    Aprobar o improbar el reglamento interno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Firmar, cuando se requiera, la admisión o suspensión de algún socio.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9.    Autorizar al Representante Legal de la Asociación a contratar hasta por Quinientos (500) salarios mínimos mensuales legales vigentes.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10.    Otras que le asigne el Asamblea General de Asociados.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26.    FUNCIONES DE DIRECTIVOS.</w:t>
      </w:r>
      <w:r w:rsidRPr="009C6307">
        <w:rPr>
          <w:rFonts w:ascii="Arial" w:eastAsia="Times New Roman" w:hAnsi="Arial" w:cs="Arial"/>
          <w:color w:val="444444"/>
          <w:sz w:val="20"/>
          <w:szCs w:val="20"/>
          <w:lang w:eastAsia="es-CO"/>
        </w:rPr>
        <w:t> De acuerdo con las funciones de la junta directiva, se atribuirá las funciones teniendo en cuenta la especificación de cada cargo de la siguiente manera: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ARTICULO 26.1.  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Preside las reuniones y asambleas que sean citadas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Representar legalmente a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Convocar y presidir reuniones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Ejecutar las decisiones emanadas por la Junta Directiva y de la Asamblea General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Presentar planes y programas de desarrollo para el objetivo de cumplimiento de las aspiraciones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Ordenar los gastos y pagos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7.    Celebrar actos y convenios en representación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Ejercer cuantas otras funciones sean inherentes a su condición de presidente de la Junta Directiva y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9.    Velara por el cumplimiento de los estatutos, así como de los acuerdos tomados por la asamblea general y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ARTICULO 26.2.  VICEPRESIDENTE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Asistir a las sesiones de la Junta Directiva y Asamblea General, presidirlas en ausencia del presidente y cuando éste lo delegue.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1.1.    Son faltas temporales cuando el presidente haya solicitado a la Asamblea, licencia por enfermedad, inhabilidad, trabajo o cualquier otra circunstancia familiar o social.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1.2.        Son  faltas absolutas el no ejercicio de sus funciones, la renuncia aceptada por la Asamblea y la perdida de la calidad de asociado.  En caso de ausencia total del Presidente, asumirá el cargo el Vicepresidente hasta que se lo nombre presidente o se elija nuevamente.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Asumir la presidencia cuando el Presidente esté en uso de la palabra o se retire del recinto de sesiones.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Proponer en las deliberaciones de la Junta Directiva o de cualquier otra instancia directiva de la Asociación, resoluciones o programas que estime conveniente para la buena marcha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Firmar las actas que hayan sido aprobadas en la sesión que presidió.</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Desempeñar todas las funciones que le competen en caso de ausencia temporal del 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ARTICULO 26.3.    TESORERO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Recaudar los fondos de la Asociación, custodiarlos e invertirlos en la forma determinada por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Efectuar los pagos, con el visto bueno del 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Firmar conjuntamente con el presidente todo documento de cobro y pagos con el conforme del presidente.</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Llevar ordenadamente y observando todas las exigencias legales, los libros y contabilidad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5.    Presentar informes mensuales de tesorería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Rendir informe ante la junta directiva y la asamblea general cuando se considere necesario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7.    Las demás funciones que de acuerdo con la ley los estatutos o las actividades de la Asociación asigne la junta directiva y la Asamblea General.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ARTICULO 26.4.     SECRETARIO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Llevar libro de actas de las reuniones de la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Llevar libro de registro de miembros donde conste el nombre, identificación y aportes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Conservar los documentos y correspondencia de la asociación, encargándose de que haya orden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Organizar el archivo y documentación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 xml:space="preserve">5.    </w:t>
      </w:r>
      <w:proofErr w:type="spellStart"/>
      <w:r w:rsidRPr="009C6307">
        <w:rPr>
          <w:rFonts w:ascii="Arial" w:eastAsia="Times New Roman" w:hAnsi="Arial" w:cs="Arial"/>
          <w:color w:val="444444"/>
          <w:sz w:val="20"/>
          <w:szCs w:val="20"/>
          <w:lang w:eastAsia="es-CO"/>
        </w:rPr>
        <w:t>Recepcionar</w:t>
      </w:r>
      <w:proofErr w:type="spellEnd"/>
      <w:r w:rsidRPr="009C6307">
        <w:rPr>
          <w:rFonts w:ascii="Arial" w:eastAsia="Times New Roman" w:hAnsi="Arial" w:cs="Arial"/>
          <w:color w:val="444444"/>
          <w:sz w:val="20"/>
          <w:szCs w:val="20"/>
          <w:lang w:eastAsia="es-CO"/>
        </w:rPr>
        <w:t xml:space="preserve"> y organizar correspondencia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Tener bajo su responsabilidad y custodia el archivo, documentos y libros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7.    Citar a reuniones, indicando hora, día, sitio y verificación del quórum</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8.    Las demás funciones que le asigne la asamblea general o la junta  Directiva</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IX</w:t>
      </w:r>
      <w:r w:rsidRPr="009C6307">
        <w:rPr>
          <w:rFonts w:ascii="Arial" w:eastAsia="Times New Roman" w:hAnsi="Arial" w:cs="Arial"/>
          <w:color w:val="444444"/>
          <w:sz w:val="21"/>
          <w:szCs w:val="21"/>
          <w:lang w:eastAsia="es-CO"/>
        </w:rPr>
        <w:br/>
        <w:t>DEL ÓRGANO DE CONTROL</w:t>
      </w:r>
    </w:p>
    <w:p w:rsidR="009C6307" w:rsidRPr="009C6307" w:rsidRDefault="009C6307" w:rsidP="009C6307">
      <w:pPr>
        <w:shd w:val="clear" w:color="auto" w:fill="FFFFFF"/>
        <w:spacing w:after="0"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Es el órgano de control interno de la Asociación, y tendrá las siguientes atribuciones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27:</w:t>
      </w:r>
      <w:proofErr w:type="gramStart"/>
      <w:r w:rsidRPr="009C6307">
        <w:rPr>
          <w:rFonts w:ascii="Arial" w:eastAsia="Times New Roman" w:hAnsi="Arial" w:cs="Arial"/>
          <w:b/>
          <w:bCs/>
          <w:color w:val="444444"/>
          <w:sz w:val="20"/>
          <w:szCs w:val="20"/>
          <w:bdr w:val="none" w:sz="0" w:space="0" w:color="auto" w:frame="1"/>
          <w:lang w:eastAsia="es-CO"/>
        </w:rPr>
        <w:t>  FISCAL</w:t>
      </w:r>
      <w:proofErr w:type="gramEnd"/>
      <w:r w:rsidRPr="009C6307">
        <w:rPr>
          <w:rFonts w:ascii="Arial" w:eastAsia="Times New Roman" w:hAnsi="Arial" w:cs="Arial"/>
          <w:b/>
          <w:bCs/>
          <w:color w:val="444444"/>
          <w:sz w:val="20"/>
          <w:szCs w:val="20"/>
          <w:bdr w:val="none" w:sz="0" w:space="0" w:color="auto" w:frame="1"/>
          <w:lang w:eastAsia="es-CO"/>
        </w:rPr>
        <w:t>.</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Son funciones del Fiscal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Velar por el cumplimiento de los Estatutos de la Asociación.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Velar por el control económico, contable, financiero y fiscal de la Asociación. Se determinará teniendo en cuenta las atribuciones asignadas a los contadores públicos en las normas que regulan el ejercicio de su profesión, así como en aquello que exige de manera especial la intervención, certificación o firma de dichos profesionales.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Convocar cuando lo considere necesario, a reunión Ordinaria o Extraordinaria a los integrantes de la Asamblea General o Junta Directiva.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Las actas de reuniones de los Órganos de Administración en los cuales se tomen decisiones en las que deba intervenir el Fiscal, deberán contener la firma del mismo.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PRIMERO: El Fiscal es nombrado por la Asamblea General para un periodo igual al de la  Junta Directiva y podrá ser removido por la misma en cualquier momento. El Fiscal continuará en su cargo hasta cuando se produzca la nueva elección. Podrá ser reelegido. </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PARAGRAFO SEGUNDO: El Fiscal no forma parte de la Junta Directiva, podrá asistir cuando se le solicite con voz mas no con voto.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PARAGRAFO TERCERO: La oficina que ejerce la inspección, control y vigilancia de la entidad es (_____________________).</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X</w:t>
      </w:r>
      <w:r w:rsidRPr="009C6307">
        <w:rPr>
          <w:rFonts w:ascii="Arial" w:eastAsia="Times New Roman" w:hAnsi="Arial" w:cs="Arial"/>
          <w:color w:val="444444"/>
          <w:sz w:val="21"/>
          <w:szCs w:val="21"/>
          <w:lang w:eastAsia="es-CO"/>
        </w:rPr>
        <w:br/>
        <w:t>DISOLUCIÓN Y LIQUIDACIÓN</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28.    DISOLUCIÓN Y LIQUIDACIÓN.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La Asociación, tendrá una duración de (_____) años y sólo podrá disolverse por las siguientes causales: </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Por inactividad mayor de dos (2) años.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Por extinción total de su patrimonio y/o destrucción de los bienes destinados al cumplimiento de su objeto social.</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Por la cancelación de su registro como Persona Jurídica.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4.    En cualquier tiempo, por las causales previstas en la Ley, Decisión Judicial, Mandato Legal o Acto Administrativo.</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lastRenderedPageBreak/>
        <w:t>5.    Por decisión de la Asamblea General de Asociados, con asistencia del sesenta (60) por ciento de los integrantes.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6.    Por imposibilidad de cumplir con sus objetivos.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29</w:t>
      </w:r>
      <w:r w:rsidRPr="009C6307">
        <w:rPr>
          <w:rFonts w:ascii="Arial" w:eastAsia="Times New Roman" w:hAnsi="Arial" w:cs="Arial"/>
          <w:color w:val="444444"/>
          <w:sz w:val="20"/>
          <w:szCs w:val="20"/>
          <w:lang w:eastAsia="es-CO"/>
        </w:rPr>
        <w:t>. Para la liquidación de la Asociación, deberá procederse al pago de acuerdo al siguiente orden de prioridades: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1.    Salarios y prestaciones sociales ciertos y ya causados al momento de la disolución, correspondientes a la nómina de planta.</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2.    Gastos de Liquidación y obligaciones tributarias.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3.    Obligaciones contraídas con  terceros (Hipotecarias, Bancarias y Proveedores)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PARÁGRAFO: Una vez agotado el procedimiento anterior y teniendo en cuenta que las actividades de la Asociación, son sin ánimo de lucro; el remanente que quedase pasará a otra entidad sin ánimo de lucro que desempeñe actividades iguales o similares a las de la Asociación, que haya escogido la Asamblea General de Asociados y sí no está dispuesto, pasará a una Entidad de Beneficencia que tenga radio de acción en el Departamento de Nariño, tal como lo indica el Artículo 649 del Código Civil.</w:t>
      </w:r>
    </w:p>
    <w:p w:rsidR="009C6307" w:rsidRPr="009C6307" w:rsidRDefault="009C6307" w:rsidP="009C6307">
      <w:pPr>
        <w:spacing w:after="0" w:line="345" w:lineRule="atLeast"/>
        <w:jc w:val="center"/>
        <w:outlineLvl w:val="3"/>
        <w:rPr>
          <w:rFonts w:ascii="Arial" w:eastAsia="Times New Roman" w:hAnsi="Arial" w:cs="Arial"/>
          <w:color w:val="444444"/>
          <w:sz w:val="21"/>
          <w:szCs w:val="21"/>
          <w:lang w:eastAsia="es-CO"/>
        </w:rPr>
      </w:pPr>
      <w:r w:rsidRPr="009C6307">
        <w:rPr>
          <w:rFonts w:ascii="Arial" w:eastAsia="Times New Roman" w:hAnsi="Arial" w:cs="Arial"/>
          <w:color w:val="444444"/>
          <w:sz w:val="21"/>
          <w:szCs w:val="21"/>
          <w:lang w:eastAsia="es-CO"/>
        </w:rPr>
        <w:t>CAPITULO XI</w:t>
      </w:r>
      <w:r w:rsidRPr="009C6307">
        <w:rPr>
          <w:rFonts w:ascii="Arial" w:eastAsia="Times New Roman" w:hAnsi="Arial" w:cs="Arial"/>
          <w:color w:val="444444"/>
          <w:sz w:val="21"/>
          <w:szCs w:val="21"/>
          <w:lang w:eastAsia="es-CO"/>
        </w:rPr>
        <w:br/>
        <w:t>DISPOSICIONES FINALES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30</w:t>
      </w:r>
      <w:r w:rsidRPr="009C6307">
        <w:rPr>
          <w:rFonts w:ascii="Arial" w:eastAsia="Times New Roman" w:hAnsi="Arial" w:cs="Arial"/>
          <w:color w:val="444444"/>
          <w:sz w:val="20"/>
          <w:szCs w:val="20"/>
          <w:lang w:eastAsia="es-CO"/>
        </w:rPr>
        <w:t>. La reforma de estatutos será estudiada inicialmente por la Junta Directiva y luego sometida a la aprobación de la Asamblea General de Asociados.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proofErr w:type="gramStart"/>
      <w:r w:rsidRPr="009C6307">
        <w:rPr>
          <w:rFonts w:ascii="Arial" w:eastAsia="Times New Roman" w:hAnsi="Arial" w:cs="Arial"/>
          <w:color w:val="444444"/>
          <w:sz w:val="20"/>
          <w:szCs w:val="20"/>
          <w:lang w:eastAsia="es-CO"/>
        </w:rPr>
        <w:t>PARAGRAFO :</w:t>
      </w:r>
      <w:proofErr w:type="gramEnd"/>
      <w:r w:rsidRPr="009C6307">
        <w:rPr>
          <w:rFonts w:ascii="Arial" w:eastAsia="Times New Roman" w:hAnsi="Arial" w:cs="Arial"/>
          <w:color w:val="444444"/>
          <w:sz w:val="20"/>
          <w:szCs w:val="20"/>
          <w:lang w:eastAsia="es-CO"/>
        </w:rPr>
        <w:t xml:space="preserve"> La Asamblea General aprobara la reforma estatutaria, con el voto favorable  de las 2/3 partes de los asociados.</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ARTICULO 31.</w:t>
      </w:r>
      <w:r w:rsidRPr="009C6307">
        <w:rPr>
          <w:rFonts w:ascii="Arial" w:eastAsia="Times New Roman" w:hAnsi="Arial" w:cs="Arial"/>
          <w:color w:val="444444"/>
          <w:sz w:val="20"/>
          <w:szCs w:val="20"/>
          <w:lang w:eastAsia="es-CO"/>
        </w:rPr>
        <w:t> Los casos previstos en los presentes estatutos, se resolverán de conformidad con los dispuesto en el decreto 1529/90, 2150/95 y decreto 0427/96 y en general las normas del derecho común aplicable a este tipo de entidades.</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Los presentes Estatutos son fiel copia de su original y  fueron leídos y aprobados por unanimidad en todas y cada una de sus partes, por la Asamblea General de Asociados de la Asociación; mediante el acta # 001   realizada el día (____) del mes de (_____) de (____).</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OJO la fecha de finalización deben se igual a la fecha del</w:t>
      </w:r>
    </w:p>
    <w:p w:rsidR="009C6307" w:rsidRPr="009C6307" w:rsidRDefault="009C6307" w:rsidP="009C6307">
      <w:pPr>
        <w:spacing w:after="0" w:line="345" w:lineRule="atLeast"/>
        <w:rPr>
          <w:rFonts w:ascii="Arial" w:eastAsia="Times New Roman" w:hAnsi="Arial" w:cs="Arial"/>
          <w:color w:val="444444"/>
          <w:sz w:val="20"/>
          <w:szCs w:val="20"/>
          <w:lang w:eastAsia="es-CO"/>
        </w:rPr>
      </w:pPr>
      <w:r w:rsidRPr="009C6307">
        <w:rPr>
          <w:rFonts w:ascii="Arial" w:eastAsia="Times New Roman" w:hAnsi="Arial" w:cs="Arial"/>
          <w:b/>
          <w:bCs/>
          <w:color w:val="444444"/>
          <w:sz w:val="20"/>
          <w:szCs w:val="20"/>
          <w:bdr w:val="none" w:sz="0" w:space="0" w:color="auto" w:frame="1"/>
          <w:lang w:eastAsia="es-CO"/>
        </w:rPr>
        <w:t>ACTA DE CONSTITUCIÓN</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________________                      _________________</w:t>
      </w:r>
    </w:p>
    <w:p w:rsidR="009C6307" w:rsidRPr="009C6307" w:rsidRDefault="009C6307" w:rsidP="009C6307">
      <w:pPr>
        <w:spacing w:before="75" w:after="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lang w:eastAsia="es-CO"/>
        </w:rPr>
        <w:t>Presidente de Asamblea                                    Secretario de Asamblea</w:t>
      </w:r>
    </w:p>
    <w:p w:rsidR="009C6307" w:rsidRPr="009C6307" w:rsidRDefault="009C6307" w:rsidP="009C6307">
      <w:pPr>
        <w:spacing w:before="75" w:after="75" w:line="345" w:lineRule="atLeast"/>
        <w:rPr>
          <w:rFonts w:ascii="Arial" w:eastAsia="Times New Roman" w:hAnsi="Arial" w:cs="Arial"/>
          <w:color w:val="444444"/>
          <w:sz w:val="20"/>
          <w:szCs w:val="20"/>
          <w:highlight w:val="yellow"/>
          <w:lang w:eastAsia="es-CO"/>
        </w:rPr>
      </w:pPr>
      <w:r w:rsidRPr="009C6307">
        <w:rPr>
          <w:rFonts w:ascii="Arial" w:eastAsia="Times New Roman" w:hAnsi="Arial" w:cs="Arial"/>
          <w:color w:val="444444"/>
          <w:sz w:val="20"/>
          <w:szCs w:val="20"/>
          <w:highlight w:val="yellow"/>
          <w:lang w:eastAsia="es-CO"/>
        </w:rPr>
        <w:t xml:space="preserve">TENGA EN CUENTA LAS FIRMAS DEL PRESIDENTE Y SECRETARIO DE ASAMBLEA DEBEN SER LAS MISMAS DEL ACTA DE CONSTITUCION RECUERDE EL RECONOCIMIENTO DE LAS </w:t>
      </w:r>
      <w:r w:rsidRPr="009C6307">
        <w:rPr>
          <w:rFonts w:ascii="Arial" w:eastAsia="Times New Roman" w:hAnsi="Arial" w:cs="Arial"/>
          <w:color w:val="444444"/>
          <w:sz w:val="20"/>
          <w:szCs w:val="20"/>
          <w:highlight w:val="yellow"/>
          <w:lang w:eastAsia="es-CO"/>
        </w:rPr>
        <w:lastRenderedPageBreak/>
        <w:t>FIRMAS SOLAMENTE DEBE HACERLO EN EL ACTA DE CONSTITUCION,  EN LOS ESTATUTOS NO</w:t>
      </w:r>
    </w:p>
    <w:p w:rsidR="009C6307" w:rsidRPr="009C6307" w:rsidRDefault="009C6307" w:rsidP="009C6307">
      <w:pPr>
        <w:spacing w:before="75" w:after="75" w:line="345" w:lineRule="atLeast"/>
        <w:rPr>
          <w:rFonts w:ascii="Arial" w:eastAsia="Times New Roman" w:hAnsi="Arial" w:cs="Arial"/>
          <w:color w:val="444444"/>
          <w:sz w:val="20"/>
          <w:szCs w:val="20"/>
          <w:highlight w:val="yellow"/>
          <w:lang w:eastAsia="es-CO"/>
        </w:rPr>
      </w:pPr>
      <w:r w:rsidRPr="009C6307">
        <w:rPr>
          <w:rFonts w:ascii="Arial" w:eastAsia="Times New Roman" w:hAnsi="Arial" w:cs="Arial"/>
          <w:color w:val="444444"/>
          <w:sz w:val="20"/>
          <w:szCs w:val="20"/>
          <w:highlight w:val="yellow"/>
          <w:lang w:eastAsia="es-CO"/>
        </w:rPr>
        <w:t>POR FAVOR SACAR FOTOCOPIA A ESTE DOCUMENTO Y LUEGO AUTENTIQUE EN NOTARIA LA FOTOCOPIA</w:t>
      </w:r>
    </w:p>
    <w:p w:rsidR="009C6307" w:rsidRPr="009C6307" w:rsidRDefault="009C6307" w:rsidP="009C6307">
      <w:pPr>
        <w:spacing w:before="75" w:line="345" w:lineRule="atLeast"/>
        <w:rPr>
          <w:rFonts w:ascii="Arial" w:eastAsia="Times New Roman" w:hAnsi="Arial" w:cs="Arial"/>
          <w:color w:val="444444"/>
          <w:sz w:val="20"/>
          <w:szCs w:val="20"/>
          <w:lang w:eastAsia="es-CO"/>
        </w:rPr>
      </w:pPr>
      <w:r w:rsidRPr="009C6307">
        <w:rPr>
          <w:rFonts w:ascii="Arial" w:eastAsia="Times New Roman" w:hAnsi="Arial" w:cs="Arial"/>
          <w:color w:val="444444"/>
          <w:sz w:val="20"/>
          <w:szCs w:val="20"/>
          <w:highlight w:val="yellow"/>
          <w:lang w:eastAsia="es-CO"/>
        </w:rPr>
        <w:t>NOTA: DENTRO DE LOS 10 DIAS SIGUIENTES A LA INSCRIPCION EN CAMARA DE COMERCIO DEBERA COMPLEMENTAR LA LEGALIZACION INFORMANDO AL RESPECTIVO ORGANO DE CONTROL Y VIGILANCIA; PARA LO CUAL DEBERAN ENTREGAR: OFICIO DE REMISION, CERTIFICADO ORIGINAL EXPEDIDO POR CAMARA DE COMERCIO,  COPIA DEL ACTA DE CONSTITUCION Y LOS ESTATUTOS.</w:t>
      </w:r>
    </w:p>
    <w:p w:rsidR="006E7EB3" w:rsidRDefault="006E7EB3"/>
    <w:sectPr w:rsidR="006E7EB3" w:rsidSect="00E027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6307"/>
    <w:rsid w:val="006E7EB3"/>
    <w:rsid w:val="009C6307"/>
    <w:rsid w:val="00BA0D9B"/>
    <w:rsid w:val="00E0270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706"/>
  </w:style>
  <w:style w:type="paragraph" w:styleId="Ttulo2">
    <w:name w:val="heading 2"/>
    <w:basedOn w:val="Normal"/>
    <w:link w:val="Ttulo2Car"/>
    <w:uiPriority w:val="9"/>
    <w:qFormat/>
    <w:rsid w:val="009C630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9C630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9C630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6307"/>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9C6307"/>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9C6307"/>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9C6307"/>
    <w:rPr>
      <w:b/>
      <w:bCs/>
    </w:rPr>
  </w:style>
  <w:style w:type="paragraph" w:styleId="NormalWeb">
    <w:name w:val="Normal (Web)"/>
    <w:basedOn w:val="Normal"/>
    <w:uiPriority w:val="99"/>
    <w:semiHidden/>
    <w:unhideWhenUsed/>
    <w:rsid w:val="009C63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6307"/>
  </w:style>
  <w:style w:type="paragraph" w:styleId="Textodeglobo">
    <w:name w:val="Balloon Text"/>
    <w:basedOn w:val="Normal"/>
    <w:link w:val="TextodegloboCar"/>
    <w:uiPriority w:val="99"/>
    <w:semiHidden/>
    <w:unhideWhenUsed/>
    <w:rsid w:val="009C63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C630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9C630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9C630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6307"/>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9C6307"/>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9C6307"/>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9C6307"/>
    <w:rPr>
      <w:b/>
      <w:bCs/>
    </w:rPr>
  </w:style>
  <w:style w:type="paragraph" w:styleId="NormalWeb">
    <w:name w:val="Normal (Web)"/>
    <w:basedOn w:val="Normal"/>
    <w:uiPriority w:val="99"/>
    <w:semiHidden/>
    <w:unhideWhenUsed/>
    <w:rsid w:val="009C63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6307"/>
  </w:style>
  <w:style w:type="paragraph" w:styleId="Textodeglobo">
    <w:name w:val="Balloon Text"/>
    <w:basedOn w:val="Normal"/>
    <w:link w:val="TextodegloboCar"/>
    <w:uiPriority w:val="99"/>
    <w:semiHidden/>
    <w:unhideWhenUsed/>
    <w:rsid w:val="009C63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78467">
      <w:bodyDiv w:val="1"/>
      <w:marLeft w:val="0"/>
      <w:marRight w:val="0"/>
      <w:marTop w:val="0"/>
      <w:marBottom w:val="0"/>
      <w:divBdr>
        <w:top w:val="none" w:sz="0" w:space="0" w:color="auto"/>
        <w:left w:val="none" w:sz="0" w:space="0" w:color="auto"/>
        <w:bottom w:val="none" w:sz="0" w:space="0" w:color="auto"/>
        <w:right w:val="none" w:sz="0" w:space="0" w:color="auto"/>
      </w:divBdr>
      <w:divsChild>
        <w:div w:id="1441335126">
          <w:marLeft w:val="0"/>
          <w:marRight w:val="0"/>
          <w:marTop w:val="0"/>
          <w:marBottom w:val="225"/>
          <w:divBdr>
            <w:top w:val="none" w:sz="0" w:space="0" w:color="auto"/>
            <w:left w:val="none" w:sz="0" w:space="0" w:color="auto"/>
            <w:bottom w:val="none" w:sz="0" w:space="0" w:color="auto"/>
            <w:right w:val="none" w:sz="0" w:space="0" w:color="auto"/>
          </w:divBdr>
          <w:divsChild>
            <w:div w:id="1052727695">
              <w:marLeft w:val="0"/>
              <w:marRight w:val="0"/>
              <w:marTop w:val="0"/>
              <w:marBottom w:val="0"/>
              <w:divBdr>
                <w:top w:val="none" w:sz="0" w:space="0" w:color="auto"/>
                <w:left w:val="none" w:sz="0" w:space="0" w:color="auto"/>
                <w:bottom w:val="none" w:sz="0" w:space="0" w:color="auto"/>
                <w:right w:val="none" w:sz="0" w:space="0" w:color="auto"/>
              </w:divBdr>
            </w:div>
          </w:divsChild>
        </w:div>
        <w:div w:id="1319648113">
          <w:marLeft w:val="0"/>
          <w:marRight w:val="0"/>
          <w:marTop w:val="315"/>
          <w:marBottom w:val="315"/>
          <w:divBdr>
            <w:top w:val="none" w:sz="0" w:space="0" w:color="auto"/>
            <w:left w:val="none" w:sz="0" w:space="0" w:color="auto"/>
            <w:bottom w:val="none" w:sz="0" w:space="0" w:color="auto"/>
            <w:right w:val="none" w:sz="0" w:space="0" w:color="auto"/>
          </w:divBdr>
          <w:divsChild>
            <w:div w:id="1916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6833">
      <w:bodyDiv w:val="1"/>
      <w:marLeft w:val="0"/>
      <w:marRight w:val="0"/>
      <w:marTop w:val="0"/>
      <w:marBottom w:val="0"/>
      <w:divBdr>
        <w:top w:val="none" w:sz="0" w:space="0" w:color="auto"/>
        <w:left w:val="none" w:sz="0" w:space="0" w:color="auto"/>
        <w:bottom w:val="none" w:sz="0" w:space="0" w:color="auto"/>
        <w:right w:val="none" w:sz="0" w:space="0" w:color="auto"/>
      </w:divBdr>
      <w:divsChild>
        <w:div w:id="742605597">
          <w:marLeft w:val="0"/>
          <w:marRight w:val="0"/>
          <w:marTop w:val="0"/>
          <w:marBottom w:val="225"/>
          <w:divBdr>
            <w:top w:val="none" w:sz="0" w:space="0" w:color="auto"/>
            <w:left w:val="none" w:sz="0" w:space="0" w:color="auto"/>
            <w:bottom w:val="none" w:sz="0" w:space="0" w:color="auto"/>
            <w:right w:val="none" w:sz="0" w:space="0" w:color="auto"/>
          </w:divBdr>
          <w:divsChild>
            <w:div w:id="419062992">
              <w:marLeft w:val="0"/>
              <w:marRight w:val="0"/>
              <w:marTop w:val="0"/>
              <w:marBottom w:val="0"/>
              <w:divBdr>
                <w:top w:val="none" w:sz="0" w:space="0" w:color="auto"/>
                <w:left w:val="none" w:sz="0" w:space="0" w:color="auto"/>
                <w:bottom w:val="none" w:sz="0" w:space="0" w:color="auto"/>
                <w:right w:val="none" w:sz="0" w:space="0" w:color="auto"/>
              </w:divBdr>
            </w:div>
          </w:divsChild>
        </w:div>
        <w:div w:id="1025716714">
          <w:marLeft w:val="0"/>
          <w:marRight w:val="0"/>
          <w:marTop w:val="315"/>
          <w:marBottom w:val="315"/>
          <w:divBdr>
            <w:top w:val="none" w:sz="0" w:space="0" w:color="auto"/>
            <w:left w:val="none" w:sz="0" w:space="0" w:color="auto"/>
            <w:bottom w:val="none" w:sz="0" w:space="0" w:color="auto"/>
            <w:right w:val="none" w:sz="0" w:space="0" w:color="auto"/>
          </w:divBdr>
          <w:divsChild>
            <w:div w:id="1202284674">
              <w:marLeft w:val="0"/>
              <w:marRight w:val="0"/>
              <w:marTop w:val="0"/>
              <w:marBottom w:val="0"/>
              <w:divBdr>
                <w:top w:val="none" w:sz="0" w:space="0" w:color="auto"/>
                <w:left w:val="none" w:sz="0" w:space="0" w:color="auto"/>
                <w:bottom w:val="none" w:sz="0" w:space="0" w:color="auto"/>
                <w:right w:val="none" w:sz="0" w:space="0" w:color="auto"/>
              </w:divBdr>
            </w:div>
            <w:div w:id="1511523048">
              <w:marLeft w:val="0"/>
              <w:marRight w:val="0"/>
              <w:marTop w:val="0"/>
              <w:marBottom w:val="0"/>
              <w:divBdr>
                <w:top w:val="none" w:sz="0" w:space="0" w:color="auto"/>
                <w:left w:val="none" w:sz="0" w:space="0" w:color="auto"/>
                <w:bottom w:val="none" w:sz="0" w:space="0" w:color="auto"/>
                <w:right w:val="none" w:sz="0" w:space="0" w:color="auto"/>
              </w:divBdr>
            </w:div>
            <w:div w:id="1834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4996</Words>
  <Characters>27478</Characters>
  <Application>Microsoft Office Word</Application>
  <DocSecurity>0</DocSecurity>
  <Lines>228</Lines>
  <Paragraphs>64</Paragraphs>
  <ScaleCrop>false</ScaleCrop>
  <Company>Hewlett-Packard Company</Company>
  <LinksUpToDate>false</LinksUpToDate>
  <CharactersWithSpaces>32410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Jácome</dc:creator>
  <cp:lastModifiedBy>WinVista</cp:lastModifiedBy>
  <cp:revision>2</cp:revision>
  <dcterms:created xsi:type="dcterms:W3CDTF">2012-07-03T16:36:00Z</dcterms:created>
  <dcterms:modified xsi:type="dcterms:W3CDTF">2015-08-28T22:35:00Z</dcterms:modified>
</cp:coreProperties>
</file>