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76B" w:rsidRDefault="006A2599" w:rsidP="00CF3E26">
      <w:pPr>
        <w:rPr>
          <w:rFonts w:ascii="Arial Narrow" w:hAnsi="Arial Narrow"/>
          <w:b/>
          <w:color w:val="000000" w:themeColor="text1"/>
          <w:sz w:val="24"/>
          <w:szCs w:val="24"/>
        </w:rPr>
      </w:pPr>
      <w:r>
        <w:rPr>
          <w:rFonts w:ascii="Arial Narrow" w:hAnsi="Arial Narrow"/>
          <w:b/>
          <w:color w:val="000000" w:themeColor="text1"/>
          <w:sz w:val="24"/>
          <w:szCs w:val="24"/>
        </w:rPr>
        <w:t>NOMBRAMIENTOS, REMOCIONES Y RENUNCIAS</w:t>
      </w:r>
    </w:p>
    <w:p w:rsidR="006A2599" w:rsidRPr="006A2599" w:rsidRDefault="006A2599" w:rsidP="006A2599">
      <w:pPr>
        <w:rPr>
          <w:rFonts w:ascii="Arial Narrow" w:hAnsi="Arial Narrow"/>
          <w:color w:val="000000" w:themeColor="text1"/>
          <w:sz w:val="24"/>
          <w:szCs w:val="24"/>
        </w:rPr>
      </w:pPr>
      <w:r w:rsidRPr="006A2599">
        <w:rPr>
          <w:rFonts w:ascii="Arial Narrow" w:hAnsi="Arial Narrow"/>
          <w:color w:val="000000" w:themeColor="text1"/>
          <w:sz w:val="24"/>
          <w:szCs w:val="24"/>
        </w:rPr>
        <w:t>Se deben inscribir en la Cámara de Comercio los nombramientos, remociones y renuncias correspondientes a:</w:t>
      </w:r>
    </w:p>
    <w:p w:rsidR="006A2599" w:rsidRPr="006A2599" w:rsidRDefault="006A2599" w:rsidP="006A2599">
      <w:pPr>
        <w:pStyle w:val="Sinespaciado"/>
      </w:pPr>
      <w:r w:rsidRPr="006A2599">
        <w:t>Representantes legales.</w:t>
      </w:r>
    </w:p>
    <w:p w:rsidR="006A2599" w:rsidRPr="006A2599" w:rsidRDefault="006A2599" w:rsidP="006A2599">
      <w:pPr>
        <w:pStyle w:val="Sinespaciado"/>
      </w:pPr>
      <w:r w:rsidRPr="006A2599">
        <w:t>Órganos colegiados de administración (juntas directivas, consejos directivos, etc.).</w:t>
      </w:r>
    </w:p>
    <w:p w:rsidR="006A2599" w:rsidRPr="006A2599" w:rsidRDefault="006A2599" w:rsidP="006A2599">
      <w:pPr>
        <w:pStyle w:val="Sinespaciado"/>
      </w:pPr>
      <w:r w:rsidRPr="006A2599">
        <w:t>Órganos de fiscalización (revisores fiscales y sus suplentes).</w:t>
      </w:r>
    </w:p>
    <w:p w:rsidR="006A2599" w:rsidRDefault="006A2599" w:rsidP="006A2599">
      <w:pPr>
        <w:pStyle w:val="Sinespaciado"/>
      </w:pPr>
      <w:r w:rsidRPr="006A2599">
        <w:t>Administradores de agencias y sucursales.</w:t>
      </w:r>
    </w:p>
    <w:p w:rsidR="006A2599" w:rsidRDefault="006A2599" w:rsidP="006A2599"/>
    <w:p w:rsidR="006A2599" w:rsidRPr="006A2599" w:rsidRDefault="006A2599" w:rsidP="006A2599">
      <w:pPr>
        <w:rPr>
          <w:rFonts w:ascii="Arial Narrow" w:hAnsi="Arial Narrow"/>
          <w:b/>
          <w:color w:val="000000" w:themeColor="text1"/>
          <w:sz w:val="24"/>
          <w:szCs w:val="24"/>
        </w:rPr>
      </w:pPr>
      <w:r w:rsidRPr="006A2599">
        <w:rPr>
          <w:rFonts w:ascii="Arial Narrow" w:hAnsi="Arial Narrow"/>
          <w:b/>
          <w:color w:val="000000" w:themeColor="text1"/>
          <w:sz w:val="24"/>
          <w:szCs w:val="24"/>
        </w:rPr>
        <w:t>¿CUÁL ES EL PROCEDIMIENTO PARA EL REGISTRO</w:t>
      </w:r>
      <w:r>
        <w:rPr>
          <w:rFonts w:ascii="Arial Narrow" w:hAnsi="Arial Narrow"/>
          <w:b/>
          <w:color w:val="000000" w:themeColor="text1"/>
          <w:sz w:val="24"/>
          <w:szCs w:val="24"/>
        </w:rPr>
        <w:t xml:space="preserve"> DE NOMBRAMIENTOS Y REMOCIONES?</w:t>
      </w:r>
    </w:p>
    <w:p w:rsidR="006A2599" w:rsidRPr="006A2599" w:rsidRDefault="006A2599" w:rsidP="006A2599">
      <w:pPr>
        <w:rPr>
          <w:rFonts w:ascii="Arial Narrow" w:hAnsi="Arial Narrow"/>
          <w:color w:val="000000" w:themeColor="text1"/>
          <w:sz w:val="24"/>
          <w:szCs w:val="24"/>
        </w:rPr>
      </w:pPr>
      <w:r w:rsidRPr="006A2599">
        <w:rPr>
          <w:rFonts w:ascii="Arial Narrow" w:hAnsi="Arial Narrow"/>
          <w:color w:val="000000" w:themeColor="text1"/>
          <w:sz w:val="24"/>
          <w:szCs w:val="24"/>
        </w:rPr>
        <w:t>Presentar para registro</w:t>
      </w:r>
      <w:r>
        <w:rPr>
          <w:rFonts w:ascii="Arial Narrow" w:hAnsi="Arial Narrow"/>
          <w:color w:val="000000" w:themeColor="text1"/>
          <w:sz w:val="24"/>
          <w:szCs w:val="24"/>
        </w:rPr>
        <w:t xml:space="preserve"> en la  Cámara de Comercio de Ipiales </w:t>
      </w:r>
      <w:r w:rsidRPr="006A2599">
        <w:rPr>
          <w:rFonts w:ascii="Arial Narrow" w:hAnsi="Arial Narrow"/>
          <w:color w:val="000000" w:themeColor="text1"/>
          <w:sz w:val="24"/>
          <w:szCs w:val="24"/>
        </w:rPr>
        <w:t xml:space="preserve"> copia del acta del órgano social competente (Asamblea General, Junta Directiva, Consejo de Administración, etc.), en el que realizó el nombramiento, la remoción o la reforma estatutaria y cancelar los derechos que la inscripción or</w:t>
      </w:r>
      <w:r>
        <w:rPr>
          <w:rFonts w:ascii="Arial Narrow" w:hAnsi="Arial Narrow"/>
          <w:color w:val="000000" w:themeColor="text1"/>
          <w:sz w:val="24"/>
          <w:szCs w:val="24"/>
        </w:rPr>
        <w:t>igina ( Artículo 45 del C. Co).</w:t>
      </w:r>
    </w:p>
    <w:p w:rsidR="006A2599" w:rsidRPr="006A2599" w:rsidRDefault="006A2599" w:rsidP="006A2599">
      <w:pPr>
        <w:jc w:val="both"/>
        <w:rPr>
          <w:rFonts w:ascii="Arial Narrow" w:hAnsi="Arial Narrow"/>
          <w:color w:val="000000" w:themeColor="text1"/>
          <w:sz w:val="24"/>
          <w:szCs w:val="24"/>
        </w:rPr>
      </w:pPr>
      <w:r w:rsidRPr="006A2599">
        <w:rPr>
          <w:rFonts w:ascii="Arial Narrow" w:hAnsi="Arial Narrow"/>
          <w:color w:val="000000" w:themeColor="text1"/>
          <w:sz w:val="24"/>
          <w:szCs w:val="24"/>
        </w:rPr>
        <w:t>En cuanto a nombramientos o remociones, éstas deben hacerse por el órgano social competente previsto en los estatutos. Es importante, antes de realizar los nombramientos o remociones, verificar en los estatutos  cuál es el órgano social competente para dicha actuación.</w:t>
      </w:r>
    </w:p>
    <w:p w:rsidR="006A2599" w:rsidRPr="006A2599" w:rsidRDefault="006A2599" w:rsidP="006A2599">
      <w:pPr>
        <w:rPr>
          <w:rFonts w:ascii="Arial Narrow" w:hAnsi="Arial Narrow"/>
          <w:color w:val="000000" w:themeColor="text1"/>
          <w:sz w:val="24"/>
          <w:szCs w:val="24"/>
        </w:rPr>
      </w:pPr>
      <w:r w:rsidRPr="006A2599">
        <w:rPr>
          <w:rFonts w:ascii="Arial Narrow" w:hAnsi="Arial Narrow"/>
          <w:color w:val="000000" w:themeColor="text1"/>
          <w:sz w:val="24"/>
          <w:szCs w:val="24"/>
        </w:rPr>
        <w:t>Los nombramientos efectuados deben corresponder a los c</w:t>
      </w:r>
      <w:r>
        <w:rPr>
          <w:rFonts w:ascii="Arial Narrow" w:hAnsi="Arial Narrow"/>
          <w:color w:val="000000" w:themeColor="text1"/>
          <w:sz w:val="24"/>
          <w:szCs w:val="24"/>
        </w:rPr>
        <w:t>argos creados en los estatutos.</w:t>
      </w:r>
    </w:p>
    <w:p w:rsidR="006A2599" w:rsidRPr="006A2599" w:rsidRDefault="006A2599" w:rsidP="006A2599">
      <w:pPr>
        <w:rPr>
          <w:rFonts w:ascii="Arial Narrow" w:hAnsi="Arial Narrow"/>
          <w:color w:val="000000" w:themeColor="text1"/>
          <w:sz w:val="24"/>
          <w:szCs w:val="24"/>
        </w:rPr>
      </w:pPr>
      <w:r w:rsidRPr="006A2599">
        <w:rPr>
          <w:rFonts w:ascii="Arial Narrow" w:hAnsi="Arial Narrow"/>
          <w:color w:val="000000" w:themeColor="text1"/>
          <w:sz w:val="24"/>
          <w:szCs w:val="24"/>
        </w:rPr>
        <w:t>Indicar claramente el nombre, apellidos completos y el número de identificación de cada una de las persona</w:t>
      </w:r>
      <w:r>
        <w:rPr>
          <w:rFonts w:ascii="Arial Narrow" w:hAnsi="Arial Narrow"/>
          <w:color w:val="000000" w:themeColor="text1"/>
          <w:sz w:val="24"/>
          <w:szCs w:val="24"/>
        </w:rPr>
        <w:t>s que se nombran o se remueven.</w:t>
      </w:r>
    </w:p>
    <w:p w:rsidR="006A2599" w:rsidRPr="006A2599" w:rsidRDefault="006A2599" w:rsidP="006A2599">
      <w:pPr>
        <w:rPr>
          <w:rFonts w:ascii="Arial Narrow" w:hAnsi="Arial Narrow"/>
          <w:b/>
          <w:color w:val="000000" w:themeColor="text1"/>
          <w:sz w:val="24"/>
          <w:szCs w:val="24"/>
        </w:rPr>
      </w:pPr>
      <w:r>
        <w:rPr>
          <w:rFonts w:ascii="Arial Narrow" w:hAnsi="Arial Narrow"/>
          <w:b/>
          <w:color w:val="000000" w:themeColor="text1"/>
          <w:sz w:val="24"/>
          <w:szCs w:val="24"/>
        </w:rPr>
        <w:t>ACEPTACIONES DEL CARGO</w:t>
      </w:r>
    </w:p>
    <w:p w:rsidR="006A2599" w:rsidRPr="006A2599" w:rsidRDefault="006A2599" w:rsidP="006A2599">
      <w:pPr>
        <w:rPr>
          <w:rFonts w:ascii="Arial Narrow" w:hAnsi="Arial Narrow"/>
          <w:color w:val="000000" w:themeColor="text1"/>
          <w:sz w:val="24"/>
          <w:szCs w:val="24"/>
        </w:rPr>
      </w:pPr>
      <w:r w:rsidRPr="006A2599">
        <w:rPr>
          <w:rFonts w:ascii="Arial Narrow" w:hAnsi="Arial Narrow"/>
          <w:color w:val="000000" w:themeColor="text1"/>
          <w:sz w:val="24"/>
          <w:szCs w:val="24"/>
        </w:rPr>
        <w:t>Cuando las personas designadas no hayan dejado constancia expresa de su aceptación al cargo en el texto del acta, deben anexarse las cartas donde conste dicha aceptación e indicar el número de identificación y fecha de expedición d</w:t>
      </w:r>
      <w:r>
        <w:rPr>
          <w:rFonts w:ascii="Arial Narrow" w:hAnsi="Arial Narrow"/>
          <w:color w:val="000000" w:themeColor="text1"/>
          <w:sz w:val="24"/>
          <w:szCs w:val="24"/>
        </w:rPr>
        <w:t>el mismo o copia del documento.</w:t>
      </w:r>
    </w:p>
    <w:p w:rsidR="006A2599" w:rsidRPr="006A2599" w:rsidRDefault="006A2599" w:rsidP="006A2599">
      <w:pPr>
        <w:rPr>
          <w:rFonts w:ascii="Arial Narrow" w:hAnsi="Arial Narrow"/>
          <w:color w:val="000000" w:themeColor="text1"/>
          <w:sz w:val="24"/>
          <w:szCs w:val="24"/>
        </w:rPr>
      </w:pPr>
      <w:r w:rsidRPr="006A2599">
        <w:rPr>
          <w:rFonts w:ascii="Arial Narrow" w:hAnsi="Arial Narrow"/>
          <w:color w:val="000000" w:themeColor="text1"/>
          <w:sz w:val="24"/>
          <w:szCs w:val="24"/>
        </w:rPr>
        <w:t>Es importante anotar que en los casos en que no se anexe la constancia de aceptación de alguno de los miembros nombrados para conformar el órgano  colegiado (juntas directivas, consejos directivos, etc.), procederá el registro del acta únicamente con relación a los miembros que aceptaron.  Para la inscripción de los nombramientos de las personas que no manifestaron su aceptación, posteriormente se deberán adjuntar las cartas d</w:t>
      </w:r>
      <w:r>
        <w:rPr>
          <w:rFonts w:ascii="Arial Narrow" w:hAnsi="Arial Narrow"/>
          <w:color w:val="000000" w:themeColor="text1"/>
          <w:sz w:val="24"/>
          <w:szCs w:val="24"/>
        </w:rPr>
        <w:t>e aceptación faltantes.</w:t>
      </w:r>
    </w:p>
    <w:p w:rsidR="006A2599" w:rsidRPr="006A2599" w:rsidRDefault="006A2599" w:rsidP="006A2599">
      <w:pPr>
        <w:rPr>
          <w:rFonts w:ascii="Arial Narrow" w:hAnsi="Arial Narrow"/>
          <w:b/>
          <w:color w:val="000000" w:themeColor="text1"/>
          <w:sz w:val="24"/>
          <w:szCs w:val="24"/>
        </w:rPr>
      </w:pPr>
      <w:r w:rsidRPr="006A2599">
        <w:rPr>
          <w:rFonts w:ascii="Arial Narrow" w:hAnsi="Arial Narrow"/>
          <w:b/>
          <w:color w:val="000000" w:themeColor="text1"/>
          <w:sz w:val="24"/>
          <w:szCs w:val="24"/>
        </w:rPr>
        <w:t>¿CUÁL ES EL PROCEDIMIENTO PARA EL REGISTRO DE LAS RENUNCIAS?</w:t>
      </w:r>
    </w:p>
    <w:p w:rsidR="006A2599" w:rsidRPr="006A2599" w:rsidRDefault="006A2599" w:rsidP="006A2599">
      <w:pPr>
        <w:rPr>
          <w:rFonts w:ascii="Arial Narrow" w:hAnsi="Arial Narrow"/>
          <w:color w:val="000000" w:themeColor="text1"/>
          <w:sz w:val="24"/>
          <w:szCs w:val="24"/>
        </w:rPr>
      </w:pPr>
      <w:r w:rsidRPr="006A2599">
        <w:rPr>
          <w:rFonts w:ascii="Arial Narrow" w:hAnsi="Arial Narrow"/>
          <w:color w:val="000000" w:themeColor="text1"/>
          <w:sz w:val="24"/>
          <w:szCs w:val="24"/>
        </w:rPr>
        <w:t xml:space="preserve">La persona interesada puede solicitar ante la Cámara de Comercio la inscripción de la renuncia al cargo de representante legal, revisor fiscal o miembro de un órgano de administración, presentando los siguientes documentos y/o requisitos: </w:t>
      </w:r>
    </w:p>
    <w:p w:rsidR="006A2599" w:rsidRDefault="006A2599" w:rsidP="006A2599">
      <w:pPr>
        <w:rPr>
          <w:rFonts w:ascii="Arial Narrow" w:hAnsi="Arial Narrow"/>
          <w:color w:val="000000" w:themeColor="text1"/>
          <w:sz w:val="24"/>
          <w:szCs w:val="24"/>
        </w:rPr>
      </w:pPr>
    </w:p>
    <w:p w:rsidR="006A2599" w:rsidRPr="006A2599" w:rsidRDefault="006A2599" w:rsidP="006A2599">
      <w:pPr>
        <w:rPr>
          <w:rFonts w:ascii="Arial Narrow" w:hAnsi="Arial Narrow"/>
          <w:color w:val="000000" w:themeColor="text1"/>
          <w:sz w:val="24"/>
          <w:szCs w:val="24"/>
        </w:rPr>
      </w:pPr>
    </w:p>
    <w:p w:rsidR="006A2599" w:rsidRPr="006A2599" w:rsidRDefault="006A2599" w:rsidP="006A2599">
      <w:pPr>
        <w:rPr>
          <w:rFonts w:ascii="Arial Narrow" w:hAnsi="Arial Narrow"/>
          <w:b/>
          <w:color w:val="000000" w:themeColor="text1"/>
          <w:sz w:val="24"/>
          <w:szCs w:val="24"/>
        </w:rPr>
      </w:pPr>
      <w:r w:rsidRPr="006A2599">
        <w:rPr>
          <w:rFonts w:ascii="Arial Narrow" w:hAnsi="Arial Narrow"/>
          <w:b/>
          <w:color w:val="000000" w:themeColor="text1"/>
          <w:sz w:val="24"/>
          <w:szCs w:val="24"/>
        </w:rPr>
        <w:lastRenderedPageBreak/>
        <w:t>Formato de solicitud de inscripción de la renuncia.</w:t>
      </w:r>
    </w:p>
    <w:p w:rsidR="006A2599" w:rsidRPr="006A2599" w:rsidRDefault="006A2599" w:rsidP="006A2599">
      <w:pPr>
        <w:rPr>
          <w:rFonts w:ascii="Arial Narrow" w:hAnsi="Arial Narrow"/>
          <w:color w:val="000000" w:themeColor="text1"/>
          <w:sz w:val="24"/>
          <w:szCs w:val="24"/>
        </w:rPr>
      </w:pPr>
      <w:r w:rsidRPr="006A2599">
        <w:rPr>
          <w:rFonts w:ascii="Arial Narrow" w:hAnsi="Arial Narrow"/>
          <w:color w:val="000000" w:themeColor="text1"/>
          <w:sz w:val="24"/>
          <w:szCs w:val="24"/>
        </w:rPr>
        <w:t>Copia del documento en el que conste la notificación a la empresa o entidad sobre la renuncia al cargo.</w:t>
      </w:r>
    </w:p>
    <w:p w:rsidR="006A2599" w:rsidRPr="006A2599" w:rsidRDefault="006A2599" w:rsidP="006A2599">
      <w:pPr>
        <w:rPr>
          <w:rFonts w:ascii="Arial Narrow" w:hAnsi="Arial Narrow"/>
          <w:color w:val="000000" w:themeColor="text1"/>
          <w:sz w:val="24"/>
          <w:szCs w:val="24"/>
        </w:rPr>
      </w:pPr>
      <w:r w:rsidRPr="006A2599">
        <w:rPr>
          <w:rFonts w:ascii="Arial Narrow" w:hAnsi="Arial Narrow"/>
          <w:color w:val="000000" w:themeColor="text1"/>
          <w:sz w:val="24"/>
          <w:szCs w:val="24"/>
        </w:rPr>
        <w:t xml:space="preserve">Cancelar los derechos que la inscripción </w:t>
      </w:r>
      <w:r w:rsidRPr="006A2599">
        <w:rPr>
          <w:rFonts w:ascii="Arial" w:hAnsi="Arial" w:cs="Arial"/>
          <w:color w:val="000000" w:themeColor="text1"/>
          <w:sz w:val="24"/>
          <w:szCs w:val="24"/>
        </w:rPr>
        <w:t>​</w:t>
      </w:r>
      <w:r w:rsidRPr="006A2599">
        <w:rPr>
          <w:rFonts w:ascii="Arial Narrow" w:hAnsi="Arial Narrow"/>
          <w:color w:val="000000" w:themeColor="text1"/>
          <w:sz w:val="24"/>
          <w:szCs w:val="24"/>
        </w:rPr>
        <w:t>original (art</w:t>
      </w:r>
      <w:r w:rsidRPr="006A2599">
        <w:rPr>
          <w:rFonts w:ascii="Arial Narrow" w:hAnsi="Arial Narrow" w:cs="Arial Narrow"/>
          <w:color w:val="000000" w:themeColor="text1"/>
          <w:sz w:val="24"/>
          <w:szCs w:val="24"/>
        </w:rPr>
        <w:t>í</w:t>
      </w:r>
      <w:r w:rsidRPr="006A2599">
        <w:rPr>
          <w:rFonts w:ascii="Arial Narrow" w:hAnsi="Arial Narrow"/>
          <w:color w:val="000000" w:themeColor="text1"/>
          <w:sz w:val="24"/>
          <w:szCs w:val="24"/>
        </w:rPr>
        <w:t>culo 45 del C</w:t>
      </w:r>
      <w:r w:rsidRPr="006A2599">
        <w:rPr>
          <w:rFonts w:ascii="Arial Narrow" w:hAnsi="Arial Narrow" w:cs="Arial Narrow"/>
          <w:color w:val="000000" w:themeColor="text1"/>
          <w:sz w:val="24"/>
          <w:szCs w:val="24"/>
        </w:rPr>
        <w:t>ó</w:t>
      </w:r>
      <w:r w:rsidRPr="006A2599">
        <w:rPr>
          <w:rFonts w:ascii="Arial Narrow" w:hAnsi="Arial Narrow"/>
          <w:color w:val="000000" w:themeColor="text1"/>
          <w:sz w:val="24"/>
          <w:szCs w:val="24"/>
        </w:rPr>
        <w:t xml:space="preserve">digo de Comercio). </w:t>
      </w:r>
      <w:r w:rsidRPr="006A2599">
        <w:rPr>
          <w:rFonts w:ascii="Arial" w:hAnsi="Arial" w:cs="Arial"/>
          <w:color w:val="000000" w:themeColor="text1"/>
          <w:sz w:val="24"/>
          <w:szCs w:val="24"/>
        </w:rPr>
        <w:t>​</w:t>
      </w:r>
    </w:p>
    <w:p w:rsidR="006A2599" w:rsidRPr="006A2599" w:rsidRDefault="006A2599" w:rsidP="006A2599">
      <w:pPr>
        <w:rPr>
          <w:rFonts w:ascii="Arial Narrow" w:hAnsi="Arial Narrow"/>
          <w:color w:val="000000" w:themeColor="text1"/>
          <w:sz w:val="24"/>
          <w:szCs w:val="24"/>
        </w:rPr>
      </w:pPr>
      <w:r w:rsidRPr="006A2599">
        <w:rPr>
          <w:rFonts w:ascii="Arial Narrow" w:hAnsi="Arial Narrow"/>
          <w:color w:val="000000" w:themeColor="text1"/>
          <w:sz w:val="24"/>
          <w:szCs w:val="24"/>
        </w:rPr>
        <w:t>Es importante anotar que el nombramiento no se retira del certificado respectivo, pero aparece una anotación informa</w:t>
      </w:r>
      <w:r>
        <w:rPr>
          <w:rFonts w:ascii="Arial Narrow" w:hAnsi="Arial Narrow"/>
          <w:color w:val="000000" w:themeColor="text1"/>
          <w:sz w:val="24"/>
          <w:szCs w:val="24"/>
        </w:rPr>
        <w:t>ndo la renuncia del interesado.</w:t>
      </w:r>
    </w:p>
    <w:p w:rsidR="00447013" w:rsidRPr="006A2599" w:rsidRDefault="006A2599" w:rsidP="006A2599">
      <w:pPr>
        <w:rPr>
          <w:rFonts w:ascii="Arial Narrow" w:hAnsi="Arial Narrow"/>
          <w:color w:val="000000" w:themeColor="text1"/>
          <w:sz w:val="24"/>
          <w:szCs w:val="24"/>
        </w:rPr>
      </w:pPr>
      <w:r w:rsidRPr="006A2599">
        <w:rPr>
          <w:rFonts w:ascii="Arial Narrow" w:hAnsi="Arial Narrow"/>
          <w:color w:val="000000" w:themeColor="text1"/>
          <w:sz w:val="24"/>
          <w:szCs w:val="24"/>
        </w:rPr>
        <w:t>La inscripción de renuncias procede tanto para sociedades y empresas comerciales, como para entidades sin ánimo de lucro.</w:t>
      </w:r>
    </w:p>
    <w:p w:rsidR="0098426B" w:rsidRPr="00D85122" w:rsidRDefault="0098426B" w:rsidP="0098426B">
      <w:pPr>
        <w:pStyle w:val="Sinespaciado"/>
      </w:pPr>
    </w:p>
    <w:p w:rsidR="00361CF4" w:rsidRPr="009603E6"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9C0BD5" w:rsidRPr="009603E6">
        <w:rPr>
          <w:rFonts w:ascii="Arial Narrow" w:hAnsi="Arial Narrow" w:cs="Arial"/>
          <w:color w:val="000000" w:themeColor="text1"/>
        </w:rPr>
        <w:t xml:space="preserve">Presente  los  documentos ante </w:t>
      </w:r>
      <w:r w:rsidR="00361CF4" w:rsidRPr="009603E6">
        <w:rPr>
          <w:rFonts w:ascii="Arial Narrow" w:hAnsi="Arial Narrow" w:cs="Arial"/>
          <w:color w:val="000000" w:themeColor="text1"/>
        </w:rPr>
        <w:t xml:space="preserve"> la</w:t>
      </w:r>
      <w:r w:rsidR="00021FC5" w:rsidRPr="009603E6">
        <w:rPr>
          <w:rFonts w:ascii="Arial Narrow" w:hAnsi="Arial Narrow" w:cs="Arial"/>
          <w:color w:val="000000" w:themeColor="text1"/>
        </w:rPr>
        <w:t xml:space="preserve"> cámara de comercio de Ipiales  según el registro que desea realizar.</w:t>
      </w:r>
    </w:p>
    <w:p w:rsidR="009C0BD5"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032E0D">
        <w:rPr>
          <w:rFonts w:ascii="Arial Narrow" w:hAnsi="Arial Narrow" w:cs="Arial"/>
          <w:color w:val="000000" w:themeColor="text1"/>
        </w:rPr>
        <w:t>Consulte su est</w:t>
      </w:r>
      <w:r w:rsidR="006A2599">
        <w:rPr>
          <w:rFonts w:ascii="Arial Narrow" w:hAnsi="Arial Narrow" w:cs="Arial"/>
          <w:color w:val="000000" w:themeColor="text1"/>
        </w:rPr>
        <w:t xml:space="preserve">ado de trámite, ingrese a </w:t>
      </w:r>
      <w:hyperlink r:id="rId8" w:history="1">
        <w:r w:rsidR="006A2599" w:rsidRPr="00480D09">
          <w:rPr>
            <w:rStyle w:val="Hipervnculo"/>
            <w:rFonts w:ascii="Arial Narrow" w:hAnsi="Arial Narrow" w:cs="Arial"/>
          </w:rPr>
          <w:t>www.ccipiales.org.co</w:t>
        </w:r>
      </w:hyperlink>
      <w:r w:rsidR="006A2599">
        <w:rPr>
          <w:rFonts w:ascii="Arial Narrow" w:hAnsi="Arial Narrow" w:cs="Arial"/>
          <w:color w:val="000000" w:themeColor="text1"/>
        </w:rPr>
        <w:t xml:space="preserve">  en la opción E</w:t>
      </w:r>
      <w:r w:rsidR="00032E0D">
        <w:rPr>
          <w:rFonts w:ascii="Arial Narrow" w:hAnsi="Arial Narrow" w:cs="Arial"/>
          <w:color w:val="000000" w:themeColor="text1"/>
        </w:rPr>
        <w:t xml:space="preserve">stado de </w:t>
      </w:r>
      <w:r w:rsidR="009C0BD5">
        <w:rPr>
          <w:rFonts w:ascii="Arial Narrow" w:hAnsi="Arial Narrow" w:cs="Arial"/>
          <w:color w:val="000000" w:themeColor="text1"/>
        </w:rPr>
        <w:t>trámite</w:t>
      </w:r>
    </w:p>
    <w:p w:rsidR="00032E0D" w:rsidRPr="00032E0D" w:rsidRDefault="00032E0D" w:rsidP="009C0BD5">
      <w:pPr>
        <w:spacing w:after="225"/>
        <w:ind w:left="360"/>
        <w:textAlignment w:val="baseline"/>
        <w:rPr>
          <w:rFonts w:ascii="Arial Narrow" w:hAnsi="Arial Narrow" w:cs="Arial"/>
          <w:color w:val="000000" w:themeColor="text1"/>
        </w:rPr>
      </w:pP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Marque la casilla al cumplir cada paso:</w:t>
            </w:r>
          </w:p>
          <w:p w:rsidR="009C0BD5" w:rsidRDefault="00F76F4A"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w:t>
            </w:r>
            <w:r w:rsidR="009C0BD5">
              <w:rPr>
                <w:rFonts w:ascii="Arial Narrow" w:hAnsi="Arial Narrow" w:cs="Arial"/>
                <w:color w:val="000000" w:themeColor="text1"/>
              </w:rPr>
              <w:t xml:space="preserve">   ) </w:t>
            </w:r>
            <w:r w:rsidR="00021FC5">
              <w:rPr>
                <w:rFonts w:ascii="Arial Narrow" w:hAnsi="Arial Narrow" w:cs="Arial"/>
                <w:color w:val="000000" w:themeColor="text1"/>
              </w:rPr>
              <w:t xml:space="preserve">entregar acta </w:t>
            </w:r>
            <w:r w:rsidR="009603E6">
              <w:rPr>
                <w:rFonts w:ascii="Arial Narrow" w:hAnsi="Arial Narrow" w:cs="Arial"/>
                <w:color w:val="000000" w:themeColor="text1"/>
              </w:rPr>
              <w:t xml:space="preserve">de </w:t>
            </w:r>
            <w:r w:rsidR="006A2599">
              <w:rPr>
                <w:rFonts w:ascii="Arial Narrow" w:hAnsi="Arial Narrow" w:cs="Arial"/>
                <w:color w:val="000000" w:themeColor="text1"/>
              </w:rPr>
              <w:t xml:space="preserve">nombramiento, remoción o renuncia </w:t>
            </w:r>
            <w:r w:rsidR="009603E6">
              <w:rPr>
                <w:rFonts w:ascii="Arial Narrow" w:hAnsi="Arial Narrow" w:cs="Arial"/>
                <w:color w:val="000000" w:themeColor="text1"/>
              </w:rPr>
              <w:t xml:space="preserve"> y anexos </w:t>
            </w:r>
            <w:r>
              <w:rPr>
                <w:rFonts w:ascii="Arial Narrow" w:hAnsi="Arial Narrow" w:cs="Arial"/>
                <w:color w:val="000000" w:themeColor="text1"/>
              </w:rPr>
              <w:t xml:space="preserve"> en las ventanillas de la entidad.</w:t>
            </w:r>
          </w:p>
          <w:p w:rsidR="009C0BD5" w:rsidRDefault="006A2599" w:rsidP="00361CF4">
            <w:pPr>
              <w:spacing w:after="225"/>
              <w:textAlignment w:val="baseline"/>
              <w:rPr>
                <w:rFonts w:ascii="Arial Narrow" w:hAnsi="Arial Narrow" w:cs="Arial"/>
                <w:color w:val="000000" w:themeColor="text1"/>
              </w:rPr>
            </w:pPr>
            <w:r>
              <w:rPr>
                <w:rFonts w:ascii="Arial Narrow" w:hAnsi="Arial Narrow" w:cs="Arial"/>
                <w:color w:val="000000" w:themeColor="text1"/>
              </w:rPr>
              <w:t>2</w:t>
            </w:r>
            <w:r w:rsidR="009C0BD5">
              <w:rPr>
                <w:rFonts w:ascii="Arial Narrow" w:hAnsi="Arial Narrow" w:cs="Arial"/>
                <w:color w:val="000000" w:themeColor="text1"/>
              </w:rPr>
              <w:t xml:space="preserve">. (  ) </w:t>
            </w:r>
            <w:r w:rsidR="00F76F4A">
              <w:rPr>
                <w:rFonts w:ascii="Arial Narrow" w:hAnsi="Arial Narrow" w:cs="Arial"/>
                <w:color w:val="000000" w:themeColor="text1"/>
              </w:rPr>
              <w:t xml:space="preserve">pagar el impuesto de registro en el módulo de Gobernación  de Nariño </w:t>
            </w:r>
            <w:r w:rsidR="00974AEB">
              <w:rPr>
                <w:rFonts w:ascii="Arial Narrow" w:hAnsi="Arial Narrow" w:cs="Arial"/>
                <w:color w:val="000000" w:themeColor="text1"/>
              </w:rPr>
              <w:t xml:space="preserve"> o </w:t>
            </w:r>
            <w:r w:rsidR="00974AEB">
              <w:rPr>
                <w:rFonts w:ascii="Arial Narrow" w:hAnsi="Arial Narrow" w:cs="Arial"/>
                <w:color w:val="000000" w:themeColor="text1"/>
              </w:rPr>
              <w:t>ventanilla Unica</w:t>
            </w:r>
            <w:r w:rsidR="00974AEB">
              <w:rPr>
                <w:rFonts w:ascii="Arial Narrow" w:hAnsi="Arial Narrow" w:cs="Arial"/>
                <w:color w:val="000000" w:themeColor="text1"/>
              </w:rPr>
              <w:t>.</w:t>
            </w:r>
            <w:bookmarkStart w:id="0" w:name="_GoBack"/>
            <w:bookmarkEnd w:id="0"/>
          </w:p>
          <w:p w:rsidR="00E1265A" w:rsidRDefault="006A2599" w:rsidP="00F76F4A">
            <w:pPr>
              <w:spacing w:after="225"/>
              <w:textAlignment w:val="baseline"/>
              <w:rPr>
                <w:rFonts w:ascii="Arial Narrow" w:hAnsi="Arial Narrow" w:cs="Arial"/>
                <w:color w:val="000000" w:themeColor="text1"/>
              </w:rPr>
            </w:pPr>
            <w:r>
              <w:rPr>
                <w:rFonts w:ascii="Arial Narrow" w:hAnsi="Arial Narrow" w:cs="Arial"/>
                <w:color w:val="000000" w:themeColor="text1"/>
              </w:rPr>
              <w:t>3</w:t>
            </w:r>
            <w:r w:rsidR="00E1265A">
              <w:rPr>
                <w:rFonts w:ascii="Arial Narrow" w:hAnsi="Arial Narrow" w:cs="Arial"/>
                <w:color w:val="000000" w:themeColor="text1"/>
              </w:rPr>
              <w:t xml:space="preserve">. (  ) pagar los derechos de inscripción </w:t>
            </w:r>
          </w:p>
        </w:tc>
      </w:tr>
    </w:tbl>
    <w:p w:rsidR="00361CF4" w:rsidRPr="00D85122" w:rsidRDefault="00361CF4" w:rsidP="00361CF4">
      <w:pPr>
        <w:spacing w:after="225"/>
        <w:ind w:left="360"/>
        <w:textAlignment w:val="baseline"/>
        <w:rPr>
          <w:rFonts w:ascii="Arial Narrow" w:hAnsi="Arial Narrow" w:cs="Arial"/>
          <w:color w:val="000000" w:themeColor="text1"/>
        </w:rPr>
      </w:pP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sectPr w:rsidR="00634A0A">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6A" w:rsidRDefault="0036346A" w:rsidP="0036346A">
      <w:pPr>
        <w:spacing w:after="0" w:line="240" w:lineRule="auto"/>
      </w:pPr>
      <w:r>
        <w:separator/>
      </w:r>
    </w:p>
  </w:endnote>
  <w:endnote w:type="continuationSeparator" w:id="0">
    <w:p w:rsidR="0036346A" w:rsidRDefault="0036346A" w:rsidP="003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924"/>
    </w:tblGrid>
    <w:tr w:rsidR="00830A88" w:rsidTr="00830A88">
      <w:tc>
        <w:tcPr>
          <w:tcW w:w="1924" w:type="dxa"/>
        </w:tcPr>
        <w:p w:rsidR="00830A88" w:rsidRDefault="00830A88" w:rsidP="00EC1550">
          <w:pPr>
            <w:pStyle w:val="Encabezado"/>
          </w:pPr>
          <w:r>
            <w:t>Versión 02</w:t>
          </w:r>
        </w:p>
      </w:tc>
    </w:tr>
    <w:tr w:rsidR="00830A88" w:rsidTr="00830A88">
      <w:tc>
        <w:tcPr>
          <w:tcW w:w="1924" w:type="dxa"/>
        </w:tcPr>
        <w:p w:rsidR="00830A88" w:rsidRDefault="00830A88" w:rsidP="00EC1550">
          <w:pPr>
            <w:pStyle w:val="Encabezado"/>
          </w:pPr>
          <w:r>
            <w:t>Inst-8</w:t>
          </w:r>
        </w:p>
      </w:tc>
    </w:tr>
    <w:tr w:rsidR="00830A88" w:rsidTr="00830A88">
      <w:tc>
        <w:tcPr>
          <w:tcW w:w="1924" w:type="dxa"/>
        </w:tcPr>
        <w:p w:rsidR="00830A88" w:rsidRDefault="00830A88" w:rsidP="00EC1550">
          <w:pPr>
            <w:pStyle w:val="Encabezado"/>
          </w:pPr>
          <w:r>
            <w:t>Fecha: 07/06/2018</w:t>
          </w:r>
        </w:p>
      </w:tc>
    </w:tr>
  </w:tbl>
  <w:p w:rsidR="00830A88" w:rsidRDefault="00830A88" w:rsidP="00830A88">
    <w:pPr>
      <w:pStyle w:val="Piedepgin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6A" w:rsidRDefault="0036346A" w:rsidP="0036346A">
      <w:pPr>
        <w:spacing w:after="0" w:line="240" w:lineRule="auto"/>
      </w:pPr>
      <w:r>
        <w:separator/>
      </w:r>
    </w:p>
  </w:footnote>
  <w:footnote w:type="continuationSeparator" w:id="0">
    <w:p w:rsidR="0036346A" w:rsidRDefault="0036346A" w:rsidP="00363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65F0E77"/>
    <w:multiLevelType w:val="hybridMultilevel"/>
    <w:tmpl w:val="BBBEE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7E20B07"/>
    <w:multiLevelType w:val="hybridMultilevel"/>
    <w:tmpl w:val="4CB059D8"/>
    <w:lvl w:ilvl="0" w:tplc="AF18A402">
      <w:start w:val="1"/>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12C58"/>
    <w:rsid w:val="00014D83"/>
    <w:rsid w:val="00021FC5"/>
    <w:rsid w:val="00032E0D"/>
    <w:rsid w:val="00046406"/>
    <w:rsid w:val="0009088C"/>
    <w:rsid w:val="000A2E03"/>
    <w:rsid w:val="000B30D5"/>
    <w:rsid w:val="000F0E7A"/>
    <w:rsid w:val="00176B3B"/>
    <w:rsid w:val="001F545B"/>
    <w:rsid w:val="00202573"/>
    <w:rsid w:val="0025325A"/>
    <w:rsid w:val="003056EA"/>
    <w:rsid w:val="00361CF4"/>
    <w:rsid w:val="0036346A"/>
    <w:rsid w:val="004034E7"/>
    <w:rsid w:val="00447013"/>
    <w:rsid w:val="0045076B"/>
    <w:rsid w:val="004C5349"/>
    <w:rsid w:val="005F7B9F"/>
    <w:rsid w:val="0062120E"/>
    <w:rsid w:val="00634A0A"/>
    <w:rsid w:val="006454D6"/>
    <w:rsid w:val="00670B8E"/>
    <w:rsid w:val="006A1AD5"/>
    <w:rsid w:val="006A2599"/>
    <w:rsid w:val="006A7D37"/>
    <w:rsid w:val="00774C0D"/>
    <w:rsid w:val="00775C13"/>
    <w:rsid w:val="00830A88"/>
    <w:rsid w:val="00847ACA"/>
    <w:rsid w:val="009603E6"/>
    <w:rsid w:val="00974AEB"/>
    <w:rsid w:val="0098426B"/>
    <w:rsid w:val="009C0BD5"/>
    <w:rsid w:val="00A97EFB"/>
    <w:rsid w:val="00AA6519"/>
    <w:rsid w:val="00B76E32"/>
    <w:rsid w:val="00BE7363"/>
    <w:rsid w:val="00C62FDC"/>
    <w:rsid w:val="00CC00F9"/>
    <w:rsid w:val="00CE26B2"/>
    <w:rsid w:val="00CF3E26"/>
    <w:rsid w:val="00D466DA"/>
    <w:rsid w:val="00D90B89"/>
    <w:rsid w:val="00DD0B22"/>
    <w:rsid w:val="00E1265A"/>
    <w:rsid w:val="00E30F92"/>
    <w:rsid w:val="00E43832"/>
    <w:rsid w:val="00E473E3"/>
    <w:rsid w:val="00E92605"/>
    <w:rsid w:val="00F31205"/>
    <w:rsid w:val="00F47224"/>
    <w:rsid w:val="00F616B5"/>
    <w:rsid w:val="00F76F4A"/>
    <w:rsid w:val="00FA6C44"/>
    <w:rsid w:val="00FC5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2</Pages>
  <Words>518</Words>
  <Characters>2850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AlexD</cp:lastModifiedBy>
  <cp:revision>26</cp:revision>
  <dcterms:created xsi:type="dcterms:W3CDTF">2017-12-11T20:58:00Z</dcterms:created>
  <dcterms:modified xsi:type="dcterms:W3CDTF">2019-05-05T02:47:00Z</dcterms:modified>
</cp:coreProperties>
</file>