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05" w:rsidRPr="00F76805" w:rsidRDefault="00CA145A" w:rsidP="00F76805">
      <w:pPr>
        <w:pStyle w:val="Sinespaciad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CONTRATO DE PREPOSICION 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Es una forma de mandato que tiene por objeto la administración de un establecimiento de comercio o de una parte o ramo de la actividad del mismo. La persona que administra se llama factor y el propietario del establecimiento se llama preponente.</w:t>
      </w:r>
      <w:r>
        <w:rPr>
          <w:rFonts w:ascii="Arial Narrow" w:hAnsi="Arial Narrow"/>
          <w:color w:val="000000" w:themeColor="text1"/>
          <w:sz w:val="24"/>
          <w:szCs w:val="24"/>
        </w:rPr>
        <w:t>(Art. 1332 y 1333 código de comercio)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¿Qué debe contener el Contrato?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1F066A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Nombres, apellidos, domicilio (ciudad) y documento de identidad de quien da en administración el establecimiento (propietario o preponente).</w:t>
      </w:r>
    </w:p>
    <w:p w:rsidR="00CA145A" w:rsidRPr="00CA145A" w:rsidRDefault="00CA145A" w:rsidP="001F066A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Nombres, apellidos, domicilio (ciudad) y documento de identidad de quien recibe la administración del establecimiento (administrador o factor).</w:t>
      </w:r>
    </w:p>
    <w:p w:rsidR="00CA145A" w:rsidRPr="00CA145A" w:rsidRDefault="00CA145A" w:rsidP="001F066A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Las facultades y limitaciones en la administración otorgados al factor.</w:t>
      </w:r>
    </w:p>
    <w:p w:rsidR="00CA145A" w:rsidRDefault="00CA145A" w:rsidP="001F066A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La identificación del establecimiento de comercio: nombre, dirección y número de matrícula.</w:t>
      </w:r>
    </w:p>
    <w:p w:rsidR="001F066A" w:rsidRPr="00CA145A" w:rsidRDefault="001F066A" w:rsidP="001F066A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¿Dónde debe inscribirse?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El contrato debe inscribirse en la Cámara de Comercio con jurisdicción en el lugar donde se encuentra matriculado el establecimiento de comercio.</w:t>
      </w:r>
    </w:p>
    <w:p w:rsidR="001F066A" w:rsidRDefault="001F066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Recomendaciones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1F066A">
      <w:pPr>
        <w:pStyle w:val="Sinespaciado"/>
        <w:numPr>
          <w:ilvl w:val="0"/>
          <w:numId w:val="10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El contrato puede efectuarse por escritura pública o documento privado.</w:t>
      </w:r>
    </w:p>
    <w:p w:rsidR="00CA145A" w:rsidRPr="00CA145A" w:rsidRDefault="00CA145A" w:rsidP="001F066A">
      <w:pPr>
        <w:pStyle w:val="Sinespaciado"/>
        <w:numPr>
          <w:ilvl w:val="0"/>
          <w:numId w:val="10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Si consta en documento privado, deberá reconocerse ante juez o notario el contenido del documento y las firmas de los otorgantes o en su defecto, quienes suscriben el documento pueden hacer presentación personal ante el funcionario autorizado por la Cámara de Comercio, en cualquiera de nuestras sedes.</w:t>
      </w:r>
    </w:p>
    <w:p w:rsidR="00CA145A" w:rsidRPr="00CA145A" w:rsidRDefault="00CA145A" w:rsidP="001F066A">
      <w:pPr>
        <w:pStyle w:val="Sinespaciado"/>
        <w:numPr>
          <w:ilvl w:val="0"/>
          <w:numId w:val="10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Entregar para inscripción, copia auténtica del contrato, una vez haya sido reconocido o presentado personalmente por los otorgantes.</w:t>
      </w:r>
    </w:p>
    <w:p w:rsidR="00CA145A" w:rsidRPr="00CA145A" w:rsidRDefault="00CA145A" w:rsidP="001F066A">
      <w:pPr>
        <w:pStyle w:val="Sinespaciado"/>
        <w:numPr>
          <w:ilvl w:val="0"/>
          <w:numId w:val="10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La copia que se remita debe ser totalmente legible para garantizar su reproducción digital.</w:t>
      </w:r>
    </w:p>
    <w:p w:rsidR="00CA145A" w:rsidRDefault="00CA145A" w:rsidP="001F066A">
      <w:pPr>
        <w:pStyle w:val="Sinespaciado"/>
        <w:numPr>
          <w:ilvl w:val="0"/>
          <w:numId w:val="10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En caso de modificación ó cancelación, dicho documento también debe ser inscrito en la Cámara de Comercio del lugar donde se encuentre el establecimiento.</w:t>
      </w:r>
    </w:p>
    <w:p w:rsidR="001F066A" w:rsidRPr="00CA145A" w:rsidRDefault="001F066A" w:rsidP="001F066A">
      <w:pPr>
        <w:pStyle w:val="Sinespaciado"/>
        <w:ind w:left="72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Utilidad de la inscripción</w:t>
      </w:r>
    </w:p>
    <w:p w:rsidR="00CA145A" w:rsidRPr="00CA145A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709E0" w:rsidRDefault="00CA145A" w:rsidP="00CA145A">
      <w:pPr>
        <w:pStyle w:val="Sinespaciad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145A">
        <w:rPr>
          <w:rFonts w:ascii="Arial Narrow" w:hAnsi="Arial Narrow"/>
          <w:color w:val="000000" w:themeColor="text1"/>
          <w:sz w:val="24"/>
          <w:szCs w:val="24"/>
        </w:rPr>
        <w:t>El registro del contrato hace que el mismo surta efectos frente a terceros a partir de la fecha de inscripción y permite probar con el certificado que le expide la cámara de comercio, quién es el administrador y las facultades y otorgadas en su gestión.</w:t>
      </w:r>
    </w:p>
    <w:p w:rsidR="001F066A" w:rsidRPr="00120EB5" w:rsidRDefault="001F066A" w:rsidP="00CA145A">
      <w:pPr>
        <w:pStyle w:val="Sinespaciado"/>
        <w:jc w:val="both"/>
        <w:rPr>
          <w:lang w:val="es-MX"/>
        </w:rPr>
      </w:pPr>
    </w:p>
    <w:p w:rsidR="00361CF4" w:rsidRPr="009603E6" w:rsidRDefault="009603E6" w:rsidP="009603E6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*</w:t>
      </w:r>
      <w:r w:rsidR="009C0BD5" w:rsidRPr="009603E6"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603E6">
        <w:rPr>
          <w:rFonts w:ascii="Arial Narrow" w:hAnsi="Arial Narrow" w:cs="Arial"/>
          <w:color w:val="000000" w:themeColor="text1"/>
        </w:rPr>
        <w:t xml:space="preserve"> la</w:t>
      </w:r>
      <w:r w:rsidR="00021FC5" w:rsidRPr="009603E6">
        <w:rPr>
          <w:rFonts w:ascii="Arial Narrow" w:hAnsi="Arial Narrow" w:cs="Arial"/>
          <w:color w:val="000000" w:themeColor="text1"/>
        </w:rPr>
        <w:t xml:space="preserve"> cámara de comercio de Ipiales  según el registro que desea realizar.</w:t>
      </w:r>
    </w:p>
    <w:p w:rsidR="009C0BD5" w:rsidRDefault="009603E6" w:rsidP="009603E6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*</w:t>
      </w:r>
      <w:r w:rsidR="00032E0D">
        <w:rPr>
          <w:rFonts w:ascii="Arial Narrow" w:hAnsi="Arial Narrow" w:cs="Arial"/>
          <w:color w:val="000000" w:themeColor="text1"/>
        </w:rPr>
        <w:t>Consulte su est</w:t>
      </w:r>
      <w:r w:rsidR="006A2599">
        <w:rPr>
          <w:rFonts w:ascii="Arial Narrow" w:hAnsi="Arial Narrow" w:cs="Arial"/>
          <w:color w:val="000000" w:themeColor="text1"/>
        </w:rPr>
        <w:t xml:space="preserve">ado de trámite, ingrese a </w:t>
      </w:r>
      <w:hyperlink r:id="rId8" w:history="1">
        <w:r w:rsidR="006A2599" w:rsidRPr="00480D09">
          <w:rPr>
            <w:rStyle w:val="Hipervnculo"/>
            <w:rFonts w:ascii="Arial Narrow" w:hAnsi="Arial Narrow" w:cs="Arial"/>
          </w:rPr>
          <w:t>www.ccipiales.org.co</w:t>
        </w:r>
      </w:hyperlink>
      <w:r w:rsidR="006A2599">
        <w:rPr>
          <w:rFonts w:ascii="Arial Narrow" w:hAnsi="Arial Narrow" w:cs="Arial"/>
          <w:color w:val="000000" w:themeColor="text1"/>
        </w:rPr>
        <w:t xml:space="preserve">  en la opción E</w:t>
      </w:r>
      <w:r w:rsidR="00032E0D">
        <w:rPr>
          <w:rFonts w:ascii="Arial Narrow" w:hAnsi="Arial Narrow" w:cs="Arial"/>
          <w:color w:val="000000" w:themeColor="text1"/>
        </w:rPr>
        <w:t xml:space="preserve">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lastRenderedPageBreak/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F76F4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 ) </w:t>
            </w:r>
            <w:r w:rsidR="001F066A">
              <w:rPr>
                <w:rFonts w:ascii="Arial Narrow" w:hAnsi="Arial Narrow" w:cs="Arial"/>
                <w:color w:val="000000" w:themeColor="text1"/>
              </w:rPr>
              <w:t xml:space="preserve">contrato de Preposición </w:t>
            </w:r>
            <w:r w:rsidR="000709E0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9158F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6A2599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9603E6">
              <w:rPr>
                <w:rFonts w:ascii="Arial Narrow" w:hAnsi="Arial Narrow" w:cs="Arial"/>
                <w:color w:val="000000" w:themeColor="text1"/>
              </w:rPr>
              <w:t xml:space="preserve"> y anexos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en las ventanillas de la entidad.</w:t>
            </w:r>
          </w:p>
          <w:p w:rsidR="009C0BD5" w:rsidRDefault="006A2599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. (  ) </w:t>
            </w:r>
            <w:r w:rsidR="00F76F4A">
              <w:rPr>
                <w:rFonts w:ascii="Arial Narrow" w:hAnsi="Arial Narrow" w:cs="Arial"/>
                <w:color w:val="000000" w:themeColor="text1"/>
              </w:rPr>
              <w:t xml:space="preserve">pagar el impuesto de registro en el módulo de Gobernación  de Nariño </w:t>
            </w:r>
            <w:r w:rsidR="00AA3418">
              <w:rPr>
                <w:rFonts w:ascii="Arial Narrow" w:hAnsi="Arial Narrow" w:cs="Arial"/>
                <w:color w:val="000000" w:themeColor="text1"/>
              </w:rPr>
              <w:t xml:space="preserve">o </w:t>
            </w:r>
            <w:r w:rsidR="00AA3418">
              <w:rPr>
                <w:rFonts w:ascii="Arial Narrow" w:hAnsi="Arial Narrow" w:cs="Arial"/>
                <w:color w:val="000000" w:themeColor="text1"/>
              </w:rPr>
              <w:t>ventanilla Unica</w:t>
            </w:r>
            <w:r w:rsidR="00AA3418">
              <w:rPr>
                <w:rFonts w:ascii="Arial Narrow" w:hAnsi="Arial Narrow" w:cs="Arial"/>
                <w:color w:val="000000" w:themeColor="text1"/>
              </w:rPr>
              <w:t>.</w:t>
            </w:r>
            <w:bookmarkStart w:id="0" w:name="_GoBack"/>
            <w:bookmarkEnd w:id="0"/>
          </w:p>
          <w:p w:rsidR="00E1265A" w:rsidRDefault="006A2599" w:rsidP="00F76F4A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A" w:rsidRDefault="0036346A" w:rsidP="0036346A">
      <w:pPr>
        <w:spacing w:after="0" w:line="240" w:lineRule="auto"/>
      </w:pPr>
      <w:r>
        <w:separator/>
      </w:r>
    </w:p>
  </w:endnote>
  <w:end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B" w:rsidRDefault="00D421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D4211B" w:rsidTr="008620EC">
      <w:tc>
        <w:tcPr>
          <w:tcW w:w="1924" w:type="dxa"/>
        </w:tcPr>
        <w:p w:rsidR="00D4211B" w:rsidRDefault="00D4211B" w:rsidP="007F4BC3">
          <w:pPr>
            <w:pStyle w:val="Encabezado"/>
          </w:pPr>
          <w:r>
            <w:t>Versión 02</w:t>
          </w:r>
        </w:p>
      </w:tc>
    </w:tr>
    <w:tr w:rsidR="00D4211B" w:rsidTr="008620EC">
      <w:tc>
        <w:tcPr>
          <w:tcW w:w="1924" w:type="dxa"/>
        </w:tcPr>
        <w:p w:rsidR="00D4211B" w:rsidRDefault="00D4211B" w:rsidP="007F4BC3">
          <w:pPr>
            <w:pStyle w:val="Encabezado"/>
          </w:pPr>
          <w:r>
            <w:t>Inst-12</w:t>
          </w:r>
        </w:p>
      </w:tc>
    </w:tr>
    <w:tr w:rsidR="00D4211B" w:rsidTr="008620EC">
      <w:tc>
        <w:tcPr>
          <w:tcW w:w="1924" w:type="dxa"/>
        </w:tcPr>
        <w:p w:rsidR="00D4211B" w:rsidRDefault="00D4211B" w:rsidP="007F4BC3">
          <w:pPr>
            <w:pStyle w:val="Encabezado"/>
          </w:pPr>
          <w:r>
            <w:t>Fecha: 07/06/2018</w:t>
          </w:r>
        </w:p>
      </w:tc>
    </w:tr>
  </w:tbl>
  <w:p w:rsidR="00D4211B" w:rsidRDefault="00D4211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B" w:rsidRDefault="00D421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A" w:rsidRDefault="0036346A" w:rsidP="0036346A">
      <w:pPr>
        <w:spacing w:after="0" w:line="240" w:lineRule="auto"/>
      </w:pPr>
      <w:r>
        <w:separator/>
      </w:r>
    </w:p>
  </w:footnote>
  <w:foot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B" w:rsidRDefault="00D421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B" w:rsidRDefault="00D421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B" w:rsidRDefault="00D421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5FF2"/>
    <w:multiLevelType w:val="hybridMultilevel"/>
    <w:tmpl w:val="3E663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C0E74"/>
    <w:multiLevelType w:val="hybridMultilevel"/>
    <w:tmpl w:val="40044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B5C"/>
    <w:multiLevelType w:val="hybridMultilevel"/>
    <w:tmpl w:val="EFAEA1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763DE"/>
    <w:multiLevelType w:val="hybridMultilevel"/>
    <w:tmpl w:val="03E01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65F0E77"/>
    <w:multiLevelType w:val="hybridMultilevel"/>
    <w:tmpl w:val="BBBEE5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20B07"/>
    <w:multiLevelType w:val="hybridMultilevel"/>
    <w:tmpl w:val="4CB059D8"/>
    <w:lvl w:ilvl="0" w:tplc="AF18A4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56687"/>
    <w:multiLevelType w:val="multilevel"/>
    <w:tmpl w:val="4856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05A73AF"/>
    <w:multiLevelType w:val="hybridMultilevel"/>
    <w:tmpl w:val="7DC2E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12C58"/>
    <w:rsid w:val="00014D83"/>
    <w:rsid w:val="00021FC5"/>
    <w:rsid w:val="00032E0D"/>
    <w:rsid w:val="00046406"/>
    <w:rsid w:val="000709E0"/>
    <w:rsid w:val="0009088C"/>
    <w:rsid w:val="000A2E03"/>
    <w:rsid w:val="000B30D5"/>
    <w:rsid w:val="000F0E7A"/>
    <w:rsid w:val="00120EB5"/>
    <w:rsid w:val="00146E5E"/>
    <w:rsid w:val="00176B3B"/>
    <w:rsid w:val="001F066A"/>
    <w:rsid w:val="001F545B"/>
    <w:rsid w:val="00202573"/>
    <w:rsid w:val="0025325A"/>
    <w:rsid w:val="003056EA"/>
    <w:rsid w:val="00361CF4"/>
    <w:rsid w:val="0036346A"/>
    <w:rsid w:val="004034E7"/>
    <w:rsid w:val="00447013"/>
    <w:rsid w:val="0045076B"/>
    <w:rsid w:val="004C5349"/>
    <w:rsid w:val="005F7B9F"/>
    <w:rsid w:val="0062120E"/>
    <w:rsid w:val="00634A0A"/>
    <w:rsid w:val="006454D6"/>
    <w:rsid w:val="00670B8E"/>
    <w:rsid w:val="006855D6"/>
    <w:rsid w:val="006A1AD5"/>
    <w:rsid w:val="006A2599"/>
    <w:rsid w:val="006A7D37"/>
    <w:rsid w:val="00774C0D"/>
    <w:rsid w:val="00775C13"/>
    <w:rsid w:val="00847ACA"/>
    <w:rsid w:val="008620EC"/>
    <w:rsid w:val="009158FE"/>
    <w:rsid w:val="009603E6"/>
    <w:rsid w:val="0098426B"/>
    <w:rsid w:val="009C0BD5"/>
    <w:rsid w:val="00A97EFB"/>
    <w:rsid w:val="00AA3418"/>
    <w:rsid w:val="00AA6519"/>
    <w:rsid w:val="00B76E32"/>
    <w:rsid w:val="00BE7363"/>
    <w:rsid w:val="00C62FDC"/>
    <w:rsid w:val="00CA145A"/>
    <w:rsid w:val="00CC00F9"/>
    <w:rsid w:val="00CE26B2"/>
    <w:rsid w:val="00CF3E26"/>
    <w:rsid w:val="00D4211B"/>
    <w:rsid w:val="00D466DA"/>
    <w:rsid w:val="00D90B89"/>
    <w:rsid w:val="00DD0B22"/>
    <w:rsid w:val="00E1265A"/>
    <w:rsid w:val="00E157E5"/>
    <w:rsid w:val="00E30F92"/>
    <w:rsid w:val="00E43832"/>
    <w:rsid w:val="00E473E3"/>
    <w:rsid w:val="00E92605"/>
    <w:rsid w:val="00F31205"/>
    <w:rsid w:val="00F47224"/>
    <w:rsid w:val="00F616B5"/>
    <w:rsid w:val="00F76805"/>
    <w:rsid w:val="00F76F4A"/>
    <w:rsid w:val="00FA6C44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4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6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32</cp:revision>
  <dcterms:created xsi:type="dcterms:W3CDTF">2017-12-11T20:58:00Z</dcterms:created>
  <dcterms:modified xsi:type="dcterms:W3CDTF">2019-05-05T02:51:00Z</dcterms:modified>
</cp:coreProperties>
</file>