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3C7" w:rsidRPr="00707B3D" w:rsidRDefault="00D04C50">
      <w:pPr>
        <w:rPr>
          <w:b/>
          <w:sz w:val="32"/>
          <w:szCs w:val="32"/>
        </w:rPr>
      </w:pPr>
      <w:r w:rsidRPr="00707B3D">
        <w:rPr>
          <w:b/>
          <w:sz w:val="32"/>
          <w:szCs w:val="32"/>
        </w:rPr>
        <w:t>1.2  MECANISMOS PARA LA ATENCIÓN DEL CIUDADANO</w:t>
      </w:r>
    </w:p>
    <w:p w:rsidR="00D04C50" w:rsidRDefault="00D04C50">
      <w:r>
        <w:t xml:space="preserve">A) ESPACIOS FÍSICOS DESTINADOS PARA EL CONTACTO DE LA ENTIDAD </w:t>
      </w:r>
    </w:p>
    <w:p w:rsidR="00D04C50" w:rsidRPr="00D04C50" w:rsidRDefault="00D04C50">
      <w:pPr>
        <w:rPr>
          <w:b/>
        </w:rPr>
      </w:pPr>
      <w:r w:rsidRPr="00D04C50">
        <w:rPr>
          <w:b/>
        </w:rPr>
        <w:t xml:space="preserve">TELÉFONOS FIJOS         057   +   2   +   7732465                      </w:t>
      </w:r>
      <w:r w:rsidRPr="00D04C50">
        <w:rPr>
          <w:b/>
        </w:rPr>
        <w:t xml:space="preserve">FAX: </w:t>
      </w:r>
      <w:r w:rsidRPr="00D04C50">
        <w:rPr>
          <w:b/>
        </w:rPr>
        <w:t xml:space="preserve">     </w:t>
      </w:r>
      <w:r w:rsidRPr="00D04C50">
        <w:rPr>
          <w:b/>
        </w:rPr>
        <w:t xml:space="preserve">    057</w:t>
      </w:r>
      <w:r w:rsidRPr="00D04C50">
        <w:rPr>
          <w:b/>
        </w:rPr>
        <w:t>+2+7734047</w:t>
      </w:r>
    </w:p>
    <w:p w:rsidR="00D04C50" w:rsidRPr="00D04C50" w:rsidRDefault="00D04C50">
      <w:pPr>
        <w:rPr>
          <w:b/>
        </w:rPr>
      </w:pPr>
      <w:r w:rsidRPr="00D04C50">
        <w:rPr>
          <w:b/>
        </w:rPr>
        <w:t xml:space="preserve">                                         057   +   2   +   7734247</w:t>
      </w:r>
    </w:p>
    <w:tbl>
      <w:tblPr>
        <w:tblW w:w="71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41"/>
        <w:gridCol w:w="2968"/>
        <w:gridCol w:w="1412"/>
        <w:gridCol w:w="2040"/>
      </w:tblGrid>
      <w:tr w:rsidR="00D04C50" w:rsidRPr="00D04C50" w:rsidTr="00D04C50">
        <w:trPr>
          <w:trHeight w:val="444"/>
        </w:trPr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04C5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AREA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EXTENSIÓN 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FUNCIONARIOS </w:t>
            </w:r>
          </w:p>
        </w:tc>
      </w:tr>
      <w:tr w:rsidR="00D04C50" w:rsidRPr="00D04C50" w:rsidTr="00707B3D">
        <w:trPr>
          <w:trHeight w:val="278"/>
        </w:trPr>
        <w:tc>
          <w:tcPr>
            <w:tcW w:w="4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 xml:space="preserve">GRABACIÓN AUTOMÁTICA </w:t>
            </w: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0</w:t>
            </w:r>
          </w:p>
        </w:tc>
        <w:tc>
          <w:tcPr>
            <w:tcW w:w="6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OPERADORA </w:t>
            </w:r>
          </w:p>
        </w:tc>
      </w:tr>
      <w:tr w:rsidR="00D04C50" w:rsidRPr="00D04C50" w:rsidTr="00D04C50">
        <w:trPr>
          <w:trHeight w:val="264"/>
        </w:trPr>
        <w:tc>
          <w:tcPr>
            <w:tcW w:w="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2968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CAE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101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04C5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MERCEDESPAREDES </w:t>
            </w:r>
          </w:p>
        </w:tc>
      </w:tr>
      <w:tr w:rsidR="00D04C50" w:rsidRPr="00D04C50" w:rsidTr="00D04C50">
        <w:trPr>
          <w:trHeight w:val="264"/>
        </w:trPr>
        <w:tc>
          <w:tcPr>
            <w:tcW w:w="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6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04C5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JULIO VALVERDE</w:t>
            </w:r>
          </w:p>
        </w:tc>
      </w:tr>
      <w:tr w:rsidR="00D04C50" w:rsidRPr="00D04C50" w:rsidTr="00D04C50">
        <w:trPr>
          <w:trHeight w:val="220"/>
        </w:trPr>
        <w:tc>
          <w:tcPr>
            <w:tcW w:w="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 xml:space="preserve">ASISTENTE DE PRESIDENCIA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102 - 108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04C5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FLOR MIREYA SUAREZ</w:t>
            </w:r>
          </w:p>
        </w:tc>
      </w:tr>
      <w:tr w:rsidR="00D04C50" w:rsidRPr="00D04C50" w:rsidTr="00D04C50">
        <w:trPr>
          <w:trHeight w:val="264"/>
        </w:trPr>
        <w:tc>
          <w:tcPr>
            <w:tcW w:w="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29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B7F5"/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GESTION DOCUMENTAL Y RUES 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B7F5"/>
            <w:noWrap/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106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B7F5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04C5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GLADYS CHAPID </w:t>
            </w:r>
          </w:p>
        </w:tc>
      </w:tr>
      <w:tr w:rsidR="00D04C50" w:rsidRPr="00D04C50" w:rsidTr="00D04C50">
        <w:trPr>
          <w:trHeight w:val="264"/>
        </w:trPr>
        <w:tc>
          <w:tcPr>
            <w:tcW w:w="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B7F5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04C5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EMMA LEGARDA </w:t>
            </w:r>
          </w:p>
        </w:tc>
      </w:tr>
      <w:tr w:rsidR="00D04C50" w:rsidRPr="00D04C50" w:rsidTr="00D04C50">
        <w:trPr>
          <w:trHeight w:val="264"/>
        </w:trPr>
        <w:tc>
          <w:tcPr>
            <w:tcW w:w="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296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TESORERIA Y ACTIVOS FIJOS 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115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04C5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LILIANA GARCÍA </w:t>
            </w:r>
          </w:p>
        </w:tc>
      </w:tr>
      <w:tr w:rsidR="00D04C50" w:rsidRPr="00D04C50" w:rsidTr="00D04C50">
        <w:trPr>
          <w:trHeight w:val="264"/>
        </w:trPr>
        <w:tc>
          <w:tcPr>
            <w:tcW w:w="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04C5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ANGELA RUANO </w:t>
            </w:r>
          </w:p>
        </w:tc>
      </w:tr>
      <w:tr w:rsidR="00D04C50" w:rsidRPr="00D04C50" w:rsidTr="00D04C50">
        <w:trPr>
          <w:trHeight w:val="264"/>
        </w:trPr>
        <w:tc>
          <w:tcPr>
            <w:tcW w:w="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ALMACÉN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118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04C5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GLORIA CORAL </w:t>
            </w:r>
          </w:p>
        </w:tc>
      </w:tr>
      <w:tr w:rsidR="00D04C50" w:rsidRPr="00D04C50" w:rsidTr="00D04C50">
        <w:trPr>
          <w:trHeight w:val="264"/>
        </w:trPr>
        <w:tc>
          <w:tcPr>
            <w:tcW w:w="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6</w:t>
            </w:r>
          </w:p>
        </w:tc>
        <w:tc>
          <w:tcPr>
            <w:tcW w:w="2968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ADMINISTRATIVO Y FINANCIERO 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122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04C5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SANDRA PATIÑO</w:t>
            </w:r>
          </w:p>
        </w:tc>
      </w:tr>
      <w:tr w:rsidR="00D04C50" w:rsidRPr="00D04C50" w:rsidTr="00D04C50">
        <w:trPr>
          <w:trHeight w:val="264"/>
        </w:trPr>
        <w:tc>
          <w:tcPr>
            <w:tcW w:w="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6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04C5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PATRICIA VALLEJO </w:t>
            </w:r>
          </w:p>
        </w:tc>
      </w:tr>
      <w:tr w:rsidR="00D04C50" w:rsidRPr="00D04C50" w:rsidTr="00D04C50">
        <w:trPr>
          <w:trHeight w:val="264"/>
        </w:trPr>
        <w:tc>
          <w:tcPr>
            <w:tcW w:w="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7</w:t>
            </w:r>
          </w:p>
        </w:tc>
        <w:tc>
          <w:tcPr>
            <w:tcW w:w="2968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DB7F5"/>
            <w:noWrap/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CONTABILIDAD 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DB7F5"/>
            <w:noWrap/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123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B7F5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04C5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OSCAR RUANO </w:t>
            </w:r>
          </w:p>
        </w:tc>
      </w:tr>
      <w:tr w:rsidR="00D04C50" w:rsidRPr="00D04C50" w:rsidTr="00D04C50">
        <w:trPr>
          <w:trHeight w:val="264"/>
        </w:trPr>
        <w:tc>
          <w:tcPr>
            <w:tcW w:w="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6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B7F5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04C5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LIZETH ROSERO </w:t>
            </w:r>
          </w:p>
        </w:tc>
      </w:tr>
      <w:tr w:rsidR="00D04C50" w:rsidRPr="00D04C50" w:rsidTr="00D04C50">
        <w:trPr>
          <w:trHeight w:val="264"/>
        </w:trPr>
        <w:tc>
          <w:tcPr>
            <w:tcW w:w="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6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B7F5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04C5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JENNIFER FIGUEROA </w:t>
            </w:r>
          </w:p>
        </w:tc>
      </w:tr>
      <w:tr w:rsidR="00D04C50" w:rsidRPr="00D04C50" w:rsidTr="00D04C50">
        <w:trPr>
          <w:trHeight w:val="264"/>
        </w:trPr>
        <w:tc>
          <w:tcPr>
            <w:tcW w:w="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8</w:t>
            </w:r>
          </w:p>
        </w:tc>
        <w:tc>
          <w:tcPr>
            <w:tcW w:w="2968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 xml:space="preserve">CAPACITACIÓN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105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04C5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IVAN FLOREZ</w:t>
            </w:r>
          </w:p>
        </w:tc>
      </w:tr>
      <w:tr w:rsidR="00D04C50" w:rsidRPr="00D04C50" w:rsidTr="00D04C50">
        <w:trPr>
          <w:trHeight w:val="264"/>
        </w:trPr>
        <w:tc>
          <w:tcPr>
            <w:tcW w:w="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6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126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04C5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JAVIER GUTIERREZ</w:t>
            </w:r>
          </w:p>
        </w:tc>
      </w:tr>
      <w:tr w:rsidR="00D04C50" w:rsidRPr="00D04C50" w:rsidTr="00D04C50">
        <w:trPr>
          <w:trHeight w:val="264"/>
        </w:trPr>
        <w:tc>
          <w:tcPr>
            <w:tcW w:w="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6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04C5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OSCAR GUERRERO </w:t>
            </w:r>
          </w:p>
        </w:tc>
      </w:tr>
      <w:tr w:rsidR="00D04C50" w:rsidRPr="00D04C50" w:rsidTr="00D04C50">
        <w:trPr>
          <w:trHeight w:val="300"/>
        </w:trPr>
        <w:tc>
          <w:tcPr>
            <w:tcW w:w="7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04C5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CORRESPONDENCIA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04C5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JULIAN RENDÓN </w:t>
            </w:r>
          </w:p>
        </w:tc>
      </w:tr>
      <w:tr w:rsidR="00D04C50" w:rsidRPr="00D04C50" w:rsidTr="00D04C50">
        <w:trPr>
          <w:trHeight w:val="288"/>
        </w:trPr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968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DB7F5"/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CAJA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DB7F5"/>
            <w:noWrap/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113 - 119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B7F5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04C5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PATRICIA QUINTERO</w:t>
            </w:r>
          </w:p>
        </w:tc>
      </w:tr>
      <w:tr w:rsidR="00D04C50" w:rsidRPr="00D04C50" w:rsidTr="00D04C50">
        <w:trPr>
          <w:trHeight w:val="300"/>
        </w:trPr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96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B7F5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04C5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ALBA NELLY ACOSTA </w:t>
            </w:r>
          </w:p>
        </w:tc>
      </w:tr>
      <w:tr w:rsidR="00D04C50" w:rsidRPr="00D04C50" w:rsidTr="00D04C50">
        <w:trPr>
          <w:trHeight w:val="288"/>
        </w:trPr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968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 xml:space="preserve">REGISTRO 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120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04C5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JORGE MUÑOZ </w:t>
            </w:r>
          </w:p>
        </w:tc>
      </w:tr>
      <w:tr w:rsidR="00D04C50" w:rsidRPr="00D04C50" w:rsidTr="00D04C50">
        <w:trPr>
          <w:trHeight w:val="300"/>
        </w:trPr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96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ALEXANDRA FLOREZ</w:t>
            </w:r>
          </w:p>
        </w:tc>
      </w:tr>
      <w:tr w:rsidR="00D04C50" w:rsidRPr="00D04C50" w:rsidTr="00D04C50">
        <w:trPr>
          <w:trHeight w:val="300"/>
        </w:trPr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JURIDICO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112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04C5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GABRIEL ARELLANO </w:t>
            </w:r>
          </w:p>
        </w:tc>
      </w:tr>
      <w:tr w:rsidR="00D04C50" w:rsidRPr="00D04C50" w:rsidTr="00D04C50">
        <w:trPr>
          <w:trHeight w:val="300"/>
        </w:trPr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ARCHIVO REGISTROS P.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111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 - 109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04C5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SANDRA ALMEIDA </w:t>
            </w:r>
          </w:p>
        </w:tc>
      </w:tr>
      <w:tr w:rsidR="00D04C50" w:rsidRPr="00D04C50" w:rsidTr="00D04C50">
        <w:trPr>
          <w:trHeight w:val="276"/>
        </w:trPr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SISTEMAS 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121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04C5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ZULMA NARVAEZ </w:t>
            </w:r>
          </w:p>
        </w:tc>
      </w:tr>
      <w:tr w:rsidR="00D04C50" w:rsidRPr="00D04C50" w:rsidTr="00932613">
        <w:trPr>
          <w:trHeight w:val="298"/>
        </w:trPr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B7F5"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CALIDAD Y CONTROL INTERNO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B7F5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107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B7F5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04C5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ARBEY ROSERO </w:t>
            </w:r>
          </w:p>
        </w:tc>
      </w:tr>
      <w:tr w:rsidR="00D04C50" w:rsidRPr="00D04C50" w:rsidTr="00D04C50">
        <w:trPr>
          <w:trHeight w:val="300"/>
        </w:trPr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CAFETERIA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116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04C5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ALBA ALICIA VILLACREZ</w:t>
            </w:r>
          </w:p>
        </w:tc>
      </w:tr>
      <w:tr w:rsidR="00D04C50" w:rsidRPr="00D04C50" w:rsidTr="00D04C50">
        <w:trPr>
          <w:trHeight w:val="300"/>
        </w:trPr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PLANEACIÓN Y PROYECTOS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125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04C5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JHON JAIRO SUAREZ </w:t>
            </w:r>
          </w:p>
        </w:tc>
      </w:tr>
      <w:tr w:rsidR="00D04C50" w:rsidRPr="00D04C50" w:rsidTr="00D04C50">
        <w:trPr>
          <w:trHeight w:val="300"/>
        </w:trPr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REVISORÍA FISCAL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117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04C5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DIEGO AUX JARAMILLO </w:t>
            </w:r>
          </w:p>
        </w:tc>
      </w:tr>
      <w:tr w:rsidR="00D04C50" w:rsidRPr="00D04C50" w:rsidTr="00D04C50">
        <w:trPr>
          <w:trHeight w:val="300"/>
        </w:trPr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4B084"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PRESIDENCIA EJECUTIVA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124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04C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JEIMY TERMAL </w:t>
            </w:r>
          </w:p>
        </w:tc>
      </w:tr>
      <w:tr w:rsidR="00D04C50" w:rsidRPr="00D04C50" w:rsidTr="00D04C50">
        <w:trPr>
          <w:trHeight w:val="300"/>
        </w:trPr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9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4C50" w:rsidRPr="00D04C50" w:rsidRDefault="00932613" w:rsidP="00D04C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GESTION DOCUMENTAL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04C5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114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D04C50" w:rsidRPr="00D04C50" w:rsidRDefault="00D04C50" w:rsidP="00D04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04C5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932613">
              <w:rPr>
                <w:rFonts w:ascii="Calibri" w:eastAsia="Times New Roman" w:hAnsi="Calibri" w:cs="Calibri"/>
                <w:color w:val="000000"/>
                <w:lang w:eastAsia="es-CO"/>
              </w:rPr>
              <w:t>DAYRA CUASQUER</w:t>
            </w:r>
          </w:p>
        </w:tc>
      </w:tr>
    </w:tbl>
    <w:p w:rsidR="00D04C50" w:rsidRDefault="00D04C50"/>
    <w:p w:rsidR="00932613" w:rsidRPr="00707B3D" w:rsidRDefault="00932613">
      <w:pPr>
        <w:rPr>
          <w:b/>
          <w:sz w:val="24"/>
          <w:szCs w:val="24"/>
        </w:rPr>
      </w:pPr>
      <w:r w:rsidRPr="00707B3D">
        <w:rPr>
          <w:b/>
          <w:sz w:val="24"/>
          <w:szCs w:val="24"/>
        </w:rPr>
        <w:t>COR</w:t>
      </w:r>
      <w:bookmarkStart w:id="0" w:name="_GoBack"/>
      <w:bookmarkEnd w:id="0"/>
      <w:r w:rsidRPr="00707B3D">
        <w:rPr>
          <w:b/>
          <w:sz w:val="24"/>
          <w:szCs w:val="24"/>
        </w:rPr>
        <w:t xml:space="preserve">REO </w:t>
      </w:r>
      <w:r w:rsidR="00CF7F7E" w:rsidRPr="00707B3D">
        <w:rPr>
          <w:b/>
          <w:sz w:val="24"/>
          <w:szCs w:val="24"/>
        </w:rPr>
        <w:t xml:space="preserve">ELECTRÓNICO INSTITUCIONAL:    </w:t>
      </w:r>
      <w:hyperlink r:id="rId4" w:history="1">
        <w:r w:rsidR="00CF7F7E" w:rsidRPr="00707B3D">
          <w:rPr>
            <w:rStyle w:val="Hipervnculo"/>
            <w:b/>
            <w:sz w:val="24"/>
            <w:szCs w:val="24"/>
          </w:rPr>
          <w:t>contactodirecto@ccipiales.org.co</w:t>
        </w:r>
      </w:hyperlink>
    </w:p>
    <w:p w:rsidR="00D04C50" w:rsidRPr="00707B3D" w:rsidRDefault="00707B3D">
      <w:pPr>
        <w:rPr>
          <w:b/>
          <w:sz w:val="24"/>
          <w:szCs w:val="24"/>
        </w:rPr>
      </w:pPr>
      <w:r w:rsidRPr="00707B3D">
        <w:rPr>
          <w:b/>
          <w:sz w:val="24"/>
          <w:szCs w:val="24"/>
        </w:rPr>
        <w:t xml:space="preserve">CORREO FÍSICO POSTAL:   Carrera 11 No. 15-28 primer piso Oficina de Correspondencia </w:t>
      </w:r>
    </w:p>
    <w:sectPr w:rsidR="00D04C50" w:rsidRPr="00707B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50"/>
    <w:rsid w:val="001D23C7"/>
    <w:rsid w:val="00707B3D"/>
    <w:rsid w:val="00932613"/>
    <w:rsid w:val="00CF7F7E"/>
    <w:rsid w:val="00D0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B9F19B0-6F21-4A46-9C5F-0695768C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F7F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7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odirecto@ccipiales.org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Lucia Mantilla</dc:creator>
  <cp:keywords/>
  <dc:description/>
  <cp:lastModifiedBy>Anna Lucia Mantilla</cp:lastModifiedBy>
  <cp:revision>1</cp:revision>
  <dcterms:created xsi:type="dcterms:W3CDTF">2019-08-26T22:20:00Z</dcterms:created>
  <dcterms:modified xsi:type="dcterms:W3CDTF">2019-08-26T23:45:00Z</dcterms:modified>
</cp:coreProperties>
</file>